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6E" w:rsidRPr="00CF3B50" w:rsidRDefault="00EC236E" w:rsidP="00CF3B50">
      <w:pPr>
        <w:pBdr>
          <w:top w:val="single" w:sz="12" w:space="1" w:color="800000"/>
          <w:left w:val="single" w:sz="12" w:space="4" w:color="800000"/>
          <w:bottom w:val="single" w:sz="12" w:space="1" w:color="800000"/>
          <w:right w:val="single" w:sz="12" w:space="4" w:color="800000"/>
        </w:pBdr>
        <w:shd w:val="clear" w:color="auto" w:fill="E6E6E6"/>
        <w:spacing w:before="100" w:beforeAutospacing="1" w:after="100" w:afterAutospacing="1" w:line="543" w:lineRule="atLeast"/>
        <w:jc w:val="center"/>
        <w:outlineLvl w:val="1"/>
        <w:rPr>
          <w:rFonts w:ascii="Times New Roman" w:hAnsi="Times New Roman"/>
          <w:b/>
          <w:bCs/>
          <w:caps/>
          <w:sz w:val="35"/>
          <w:szCs w:val="35"/>
          <w:lang w:eastAsia="ru-RU"/>
        </w:rPr>
      </w:pPr>
      <w:r w:rsidRPr="00CF3B50">
        <w:rPr>
          <w:rFonts w:ascii="Open Sans" w:hAnsi="Open Sans"/>
          <w:b/>
          <w:bCs/>
          <w:caps/>
          <w:sz w:val="35"/>
          <w:szCs w:val="35"/>
          <w:lang w:eastAsia="ru-RU"/>
        </w:rPr>
        <w:t>ПОСТУПЛЕНИЕ В РЕЗЕРВ</w:t>
      </w:r>
    </w:p>
    <w:p w:rsidR="00EC236E" w:rsidRPr="00CF3B50" w:rsidRDefault="00EC236E" w:rsidP="00CF3B50">
      <w:pPr>
        <w:spacing w:before="100" w:beforeAutospacing="1" w:after="100" w:afterAutospacing="1" w:line="543" w:lineRule="atLeast"/>
        <w:outlineLvl w:val="1"/>
        <w:rPr>
          <w:rFonts w:ascii="Times New Roman" w:hAnsi="Times New Roman"/>
          <w:b/>
          <w:bCs/>
          <w:caps/>
          <w:sz w:val="35"/>
          <w:szCs w:val="35"/>
          <w:lang w:eastAsia="ru-RU"/>
        </w:rPr>
      </w:pPr>
      <w:r w:rsidRPr="00F238B1">
        <w:rPr>
          <w:rFonts w:ascii="Times New Roman" w:hAnsi="Times New Roman"/>
          <w:b/>
          <w:bCs/>
          <w:caps/>
          <w:sz w:val="35"/>
          <w:szCs w:val="3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660pt;visibility:visible;mso-position-horizontal-relative:char;mso-position-vertical-relative:line">
            <v:imagedata r:id="rId5" o:title=""/>
          </v:shape>
        </w:pict>
      </w:r>
    </w:p>
    <w:p w:rsidR="00EC236E" w:rsidRDefault="00EC236E" w:rsidP="007C7824">
      <w:pPr>
        <w:shd w:val="clear" w:color="auto" w:fill="FFFFFF"/>
        <w:spacing w:after="0" w:line="272" w:lineRule="atLeast"/>
        <w:jc w:val="center"/>
        <w:rPr>
          <w:rFonts w:ascii="Times New Roman" w:hAnsi="Times New Roman"/>
          <w:b/>
          <w:noProof/>
          <w:color w:val="000000"/>
          <w:lang w:eastAsia="ru-RU"/>
        </w:rPr>
      </w:pPr>
    </w:p>
    <w:p w:rsidR="00EC236E" w:rsidRDefault="00EC236E" w:rsidP="007C7824">
      <w:pPr>
        <w:shd w:val="clear" w:color="auto" w:fill="FFFFFF"/>
        <w:spacing w:after="0" w:line="272" w:lineRule="atLeast"/>
        <w:jc w:val="center"/>
        <w:rPr>
          <w:rFonts w:ascii="Times New Roman" w:hAnsi="Times New Roman"/>
          <w:b/>
          <w:noProof/>
          <w:color w:val="000000"/>
          <w:lang w:eastAsia="ru-RU"/>
        </w:rPr>
      </w:pPr>
    </w:p>
    <w:p w:rsidR="00EC236E" w:rsidRDefault="00EC236E" w:rsidP="007C7824">
      <w:pPr>
        <w:shd w:val="clear" w:color="auto" w:fill="FFFFFF"/>
        <w:spacing w:after="0" w:line="272" w:lineRule="atLeast"/>
        <w:jc w:val="center"/>
        <w:rPr>
          <w:rFonts w:ascii="Times New Roman" w:hAnsi="Times New Roman"/>
          <w:b/>
          <w:noProof/>
          <w:color w:val="000000"/>
          <w:lang w:eastAsia="ru-RU"/>
        </w:rPr>
      </w:pPr>
    </w:p>
    <w:p w:rsidR="00EC236E" w:rsidRDefault="00EC236E" w:rsidP="007C7824">
      <w:pPr>
        <w:shd w:val="clear" w:color="auto" w:fill="FFFFFF"/>
        <w:spacing w:after="0" w:line="272" w:lineRule="atLeast"/>
        <w:jc w:val="center"/>
        <w:rPr>
          <w:rFonts w:ascii="Times New Roman" w:hAnsi="Times New Roman"/>
          <w:b/>
          <w:noProof/>
          <w:color w:val="000000"/>
          <w:lang w:eastAsia="ru-RU"/>
        </w:rPr>
      </w:pPr>
    </w:p>
    <w:p w:rsidR="00EC236E" w:rsidRPr="009E23C2" w:rsidRDefault="00EC236E" w:rsidP="007C7824">
      <w:pPr>
        <w:shd w:val="clear" w:color="auto" w:fill="FFFFFF"/>
        <w:spacing w:after="0" w:line="272" w:lineRule="atLeast"/>
        <w:jc w:val="center"/>
        <w:rPr>
          <w:rFonts w:ascii="Open Sans" w:hAnsi="Open Sans"/>
          <w:b/>
          <w:bCs/>
          <w:color w:val="000000"/>
          <w:lang w:eastAsia="ru-RU"/>
        </w:rPr>
      </w:pPr>
      <w:r w:rsidRPr="00F238B1">
        <w:rPr>
          <w:rFonts w:ascii="Open Sans" w:hAnsi="Open Sans"/>
          <w:b/>
          <w:noProof/>
          <w:color w:val="000000"/>
          <w:lang w:eastAsia="ru-RU"/>
        </w:rPr>
        <w:pict>
          <v:shape id="Рисунок 1" o:spid="_x0000_i1026" type="#_x0000_t75" alt="https://uslugi.mosreg.ru/assets/img/military/pointer-closed.png" style="width:12pt;height:17.25pt;visibility:visible">
            <v:imagedata r:id="rId6" o:title=""/>
          </v:shape>
        </w:pict>
      </w:r>
    </w:p>
    <w:p w:rsidR="00EC236E" w:rsidRPr="007C7824" w:rsidRDefault="00EC236E" w:rsidP="005530EC">
      <w:pPr>
        <w:pBdr>
          <w:top w:val="single" w:sz="12" w:space="1" w:color="800000"/>
          <w:left w:val="single" w:sz="12" w:space="4" w:color="800000"/>
          <w:bottom w:val="single" w:sz="12" w:space="1" w:color="800000"/>
          <w:right w:val="single" w:sz="12" w:space="4" w:color="800000"/>
        </w:pBdr>
        <w:shd w:val="clear" w:color="auto" w:fill="C0C0C0"/>
        <w:spacing w:after="0" w:line="272" w:lineRule="atLeast"/>
        <w:jc w:val="center"/>
        <w:rPr>
          <w:rFonts w:ascii="Times New Roman" w:hAnsi="Times New Roman"/>
          <w:b/>
          <w:bCs/>
          <w:color w:val="000000"/>
          <w:sz w:val="28"/>
          <w:szCs w:val="28"/>
          <w:lang w:eastAsia="ru-RU"/>
        </w:rPr>
      </w:pPr>
      <w:r w:rsidRPr="007C7824">
        <w:rPr>
          <w:rFonts w:ascii="Times New Roman" w:hAnsi="Times New Roman"/>
          <w:b/>
          <w:bCs/>
          <w:color w:val="000000"/>
          <w:sz w:val="28"/>
          <w:szCs w:val="28"/>
          <w:lang w:eastAsia="ru-RU"/>
        </w:rPr>
        <w:t>Что такое мобилизационный людской резерв?</w:t>
      </w:r>
    </w:p>
    <w:p w:rsidR="00EC236E" w:rsidRPr="007C7824" w:rsidRDefault="00EC236E" w:rsidP="007C7824">
      <w:pPr>
        <w:spacing w:after="0" w:line="240" w:lineRule="auto"/>
        <w:ind w:firstLine="709"/>
        <w:jc w:val="both"/>
        <w:rPr>
          <w:rStyle w:val="blk"/>
          <w:rFonts w:ascii="Times New Roman" w:hAnsi="Times New Roman"/>
          <w:sz w:val="28"/>
          <w:szCs w:val="28"/>
        </w:rPr>
      </w:pPr>
      <w:r w:rsidRPr="007C7824">
        <w:rPr>
          <w:rFonts w:ascii="Times New Roman" w:hAnsi="Times New Roman"/>
          <w:sz w:val="28"/>
          <w:szCs w:val="28"/>
        </w:rPr>
        <w:t xml:space="preserve">В соответствии с Указами Президента Российской Федерации от 17 июля 2015 года № 370, от 25 августа 2021 года № 492 в Российской Федерации создается </w:t>
      </w:r>
      <w:r w:rsidRPr="007C7824">
        <w:rPr>
          <w:rStyle w:val="blk"/>
          <w:rFonts w:ascii="Times New Roman" w:hAnsi="Times New Roman"/>
          <w:sz w:val="28"/>
          <w:szCs w:val="28"/>
        </w:rPr>
        <w:t>мобилизационный людской резерв Вооруженных Сил Российской Федерации.</w:t>
      </w:r>
    </w:p>
    <w:p w:rsidR="00EC236E" w:rsidRPr="007C7824" w:rsidRDefault="00EC236E" w:rsidP="007C7824">
      <w:pPr>
        <w:spacing w:after="0" w:line="240" w:lineRule="auto"/>
        <w:ind w:firstLine="709"/>
        <w:jc w:val="both"/>
        <w:rPr>
          <w:rFonts w:ascii="Times New Roman" w:hAnsi="Times New Roman"/>
          <w:b/>
          <w:sz w:val="28"/>
          <w:szCs w:val="28"/>
        </w:rPr>
      </w:pPr>
      <w:r w:rsidRPr="007C7824">
        <w:rPr>
          <w:rFonts w:ascii="Times New Roman" w:hAnsi="Times New Roman"/>
          <w:sz w:val="28"/>
          <w:szCs w:val="28"/>
        </w:rPr>
        <w:t>В соответствии с Федеральным законом Российской Федерации от 28 марта 1998 года № 53-ФЗ «О воинской обязанности и военной службе» (Раздел VIII.1.</w:t>
      </w:r>
      <w:r w:rsidRPr="007C7824">
        <w:rPr>
          <w:rFonts w:ascii="Times New Roman" w:hAnsi="Times New Roman"/>
          <w:b/>
          <w:sz w:val="28"/>
          <w:szCs w:val="28"/>
        </w:rPr>
        <w:t>) в мобилизационный людской резерв Вооруженных Сил Российской Федерации могут поступить граждане, пребывающие в запасе Вооруженных Сил Российской Федерации, путем заключения контракта о пребывании в резерве.</w:t>
      </w:r>
    </w:p>
    <w:p w:rsidR="00EC236E" w:rsidRDefault="00EC236E" w:rsidP="009E23C2">
      <w:pPr>
        <w:shd w:val="clear" w:color="auto" w:fill="FFFFFF"/>
        <w:spacing w:after="0" w:line="272" w:lineRule="atLeast"/>
        <w:rPr>
          <w:rFonts w:ascii="Times New Roman" w:hAnsi="Times New Roman"/>
          <w:b/>
          <w:noProof/>
          <w:color w:val="000000"/>
          <w:lang w:eastAsia="ru-RU"/>
        </w:rPr>
      </w:pPr>
    </w:p>
    <w:p w:rsidR="00EC236E" w:rsidRDefault="00EC236E" w:rsidP="00FB6959">
      <w:pPr>
        <w:shd w:val="clear" w:color="auto" w:fill="FFFFFF"/>
        <w:spacing w:after="0" w:line="272" w:lineRule="atLeast"/>
        <w:ind w:firstLine="540"/>
        <w:rPr>
          <w:rFonts w:ascii="Times New Roman" w:hAnsi="Times New Roman"/>
          <w:b/>
          <w:noProof/>
          <w:color w:val="000000"/>
          <w:lang w:eastAsia="ru-RU"/>
        </w:rPr>
      </w:pPr>
      <w:r>
        <w:rPr>
          <w:noProof/>
          <w:lang w:eastAsia="ru-RU"/>
        </w:rPr>
        <w:pict>
          <v:shape id="_x0000_i1027" type="#_x0000_t75" alt="https://uslugi.mosreg.ru/assets/img/military/entry-to-reserve.png" style="width:406.5pt;height:183.75pt;visibility:visible" o:bordertopcolor="red" o:borderleftcolor="red" o:borderbottomcolor="red" o:borderrightcolor="red">
            <v:imagedata r:id="rId7" o:title=""/>
            <w10:bordertop type="single" width="8"/>
            <w10:borderleft type="single" width="8"/>
            <w10:borderbottom type="single" width="8"/>
            <w10:borderright type="single" width="8"/>
          </v:shape>
        </w:pict>
      </w:r>
    </w:p>
    <w:p w:rsidR="00EC236E" w:rsidRPr="007C7824" w:rsidRDefault="00EC236E" w:rsidP="009E23C2">
      <w:pPr>
        <w:shd w:val="clear" w:color="auto" w:fill="FFFFFF"/>
        <w:spacing w:after="0" w:line="272" w:lineRule="atLeast"/>
        <w:rPr>
          <w:rFonts w:ascii="Times New Roman" w:hAnsi="Times New Roman"/>
          <w:b/>
          <w:noProof/>
          <w:color w:val="000000"/>
          <w:sz w:val="28"/>
          <w:szCs w:val="28"/>
          <w:lang w:eastAsia="ru-RU"/>
        </w:rPr>
      </w:pPr>
    </w:p>
    <w:p w:rsidR="00EC236E" w:rsidRPr="007C7824" w:rsidRDefault="00EC236E" w:rsidP="007C7824">
      <w:pPr>
        <w:shd w:val="clear" w:color="auto" w:fill="FFFFFF"/>
        <w:spacing w:after="0" w:line="272" w:lineRule="atLeast"/>
        <w:jc w:val="center"/>
        <w:rPr>
          <w:rFonts w:ascii="Times New Roman" w:hAnsi="Times New Roman"/>
          <w:b/>
          <w:bCs/>
          <w:color w:val="000000"/>
          <w:sz w:val="28"/>
          <w:szCs w:val="28"/>
          <w:lang w:eastAsia="ru-RU"/>
        </w:rPr>
      </w:pPr>
      <w:r w:rsidRPr="00F238B1">
        <w:rPr>
          <w:rFonts w:ascii="Times New Roman" w:hAnsi="Times New Roman"/>
          <w:b/>
          <w:noProof/>
          <w:color w:val="000000"/>
          <w:sz w:val="28"/>
          <w:szCs w:val="28"/>
          <w:lang w:eastAsia="ru-RU"/>
        </w:rPr>
        <w:pict>
          <v:shape id="_x0000_i1028" type="#_x0000_t75" alt="https://uslugi.mosreg.ru/assets/img/military/pointer-closed.png" style="width:12pt;height:17.25pt;visibility:visible">
            <v:imagedata r:id="rId6" o:title=""/>
          </v:shape>
        </w:pict>
      </w:r>
    </w:p>
    <w:p w:rsidR="00EC236E" w:rsidRPr="007C7824" w:rsidRDefault="00EC236E" w:rsidP="005530EC">
      <w:pPr>
        <w:pBdr>
          <w:top w:val="single" w:sz="12" w:space="1" w:color="800000"/>
          <w:left w:val="single" w:sz="12" w:space="4" w:color="800000"/>
          <w:bottom w:val="single" w:sz="12" w:space="1" w:color="800000"/>
          <w:right w:val="single" w:sz="12" w:space="4" w:color="800000"/>
        </w:pBdr>
        <w:shd w:val="clear" w:color="auto" w:fill="C0C0C0"/>
        <w:spacing w:after="0" w:line="272" w:lineRule="atLeast"/>
        <w:jc w:val="center"/>
        <w:rPr>
          <w:rFonts w:ascii="Times New Roman" w:hAnsi="Times New Roman"/>
          <w:b/>
          <w:bCs/>
          <w:color w:val="000000"/>
          <w:sz w:val="28"/>
          <w:szCs w:val="28"/>
          <w:lang w:eastAsia="ru-RU"/>
        </w:rPr>
      </w:pPr>
      <w:r w:rsidRPr="007C7824">
        <w:rPr>
          <w:rFonts w:ascii="Times New Roman" w:hAnsi="Times New Roman"/>
          <w:b/>
          <w:bCs/>
          <w:color w:val="000000"/>
          <w:sz w:val="28"/>
          <w:szCs w:val="28"/>
          <w:lang w:eastAsia="ru-RU"/>
        </w:rPr>
        <w:t>На какой срок заключается первый и последующие контракты?</w:t>
      </w:r>
    </w:p>
    <w:p w:rsidR="00EC236E" w:rsidRPr="005530EC" w:rsidRDefault="00EC236E" w:rsidP="005530EC">
      <w:pPr>
        <w:shd w:val="clear" w:color="auto" w:fill="FFFFFF"/>
        <w:spacing w:after="0" w:line="272" w:lineRule="atLeast"/>
        <w:jc w:val="both"/>
        <w:rPr>
          <w:rFonts w:ascii="Times New Roman" w:hAnsi="Times New Roman"/>
          <w:noProof/>
          <w:color w:val="000000"/>
          <w:sz w:val="28"/>
          <w:szCs w:val="28"/>
          <w:lang w:eastAsia="ru-RU"/>
        </w:rPr>
      </w:pPr>
      <w:r w:rsidRPr="007C7824">
        <w:rPr>
          <w:rFonts w:ascii="Times New Roman" w:hAnsi="Times New Roman"/>
          <w:b/>
          <w:noProof/>
          <w:color w:val="000000"/>
          <w:sz w:val="28"/>
          <w:szCs w:val="28"/>
          <w:lang w:eastAsia="ru-RU"/>
        </w:rPr>
        <w:tab/>
      </w:r>
      <w:r w:rsidRPr="007C7824">
        <w:rPr>
          <w:rFonts w:ascii="Times New Roman" w:hAnsi="Times New Roman"/>
          <w:noProof/>
          <w:color w:val="000000"/>
          <w:sz w:val="28"/>
          <w:szCs w:val="28"/>
          <w:lang w:eastAsia="ru-RU"/>
        </w:rPr>
        <w:t xml:space="preserve">Первый </w:t>
      </w:r>
      <w:r>
        <w:rPr>
          <w:rFonts w:ascii="Times New Roman" w:hAnsi="Times New Roman"/>
          <w:noProof/>
          <w:color w:val="000000"/>
          <w:sz w:val="28"/>
          <w:szCs w:val="28"/>
          <w:lang w:eastAsia="ru-RU"/>
        </w:rPr>
        <w:t xml:space="preserve">контаркт о пребывании в резерве заключается сроком на </w:t>
      </w:r>
      <w:r w:rsidRPr="007C7824">
        <w:rPr>
          <w:rFonts w:ascii="Times New Roman" w:hAnsi="Times New Roman"/>
          <w:b/>
          <w:noProof/>
          <w:color w:val="000000"/>
          <w:sz w:val="28"/>
          <w:szCs w:val="28"/>
          <w:lang w:eastAsia="ru-RU"/>
        </w:rPr>
        <w:t>три года.</w:t>
      </w:r>
      <w:r>
        <w:rPr>
          <w:rFonts w:ascii="Times New Roman" w:hAnsi="Times New Roman"/>
          <w:b/>
          <w:noProof/>
          <w:color w:val="000000"/>
          <w:sz w:val="28"/>
          <w:szCs w:val="28"/>
          <w:lang w:eastAsia="ru-RU"/>
        </w:rPr>
        <w:t xml:space="preserve"> </w:t>
      </w:r>
      <w:r w:rsidRPr="005530EC">
        <w:rPr>
          <w:rFonts w:ascii="Times New Roman" w:hAnsi="Times New Roman"/>
          <w:noProof/>
          <w:color w:val="000000"/>
          <w:sz w:val="28"/>
          <w:szCs w:val="28"/>
          <w:lang w:eastAsia="ru-RU"/>
        </w:rPr>
        <w:t>Контракт о пребывании врезерве заключается между гражданином и командиром воинской части.</w:t>
      </w:r>
    </w:p>
    <w:p w:rsidR="00EC236E" w:rsidRDefault="00EC236E" w:rsidP="00FB6959">
      <w:pPr>
        <w:shd w:val="clear" w:color="auto" w:fill="FFFFFF"/>
        <w:spacing w:after="0" w:line="272" w:lineRule="atLeast"/>
        <w:jc w:val="center"/>
        <w:rPr>
          <w:rFonts w:ascii="Times New Roman" w:hAnsi="Times New Roman"/>
          <w:noProof/>
          <w:sz w:val="28"/>
          <w:szCs w:val="28"/>
          <w:lang w:eastAsia="ru-RU"/>
        </w:rPr>
      </w:pPr>
      <w:r w:rsidRPr="00F238B1">
        <w:rPr>
          <w:rFonts w:ascii="Times New Roman" w:hAnsi="Times New Roman"/>
          <w:noProof/>
          <w:sz w:val="28"/>
          <w:szCs w:val="28"/>
          <w:lang w:eastAsia="ru-RU"/>
        </w:rPr>
        <w:pict>
          <v:shape id="Рисунок 4" o:spid="_x0000_i1029" type="#_x0000_t75" alt="https://uslugi.mosreg.ru/assets/img/military/entry-to-reserve2.png" style="width:394.5pt;height:99.75pt;visibility:visible" o:bordertopcolor="red" o:borderleftcolor="red" o:borderbottomcolor="red" o:borderrightcolor="red">
            <v:imagedata r:id="rId8" o:title=""/>
            <w10:bordertop type="single" width="8"/>
            <w10:borderleft type="single" width="8"/>
            <w10:borderbottom type="single" width="8"/>
            <w10:borderright type="single" width="8"/>
          </v:shape>
        </w:pict>
      </w:r>
    </w:p>
    <w:p w:rsidR="00EC236E" w:rsidRPr="00F96A4C" w:rsidRDefault="00EC236E" w:rsidP="005530EC">
      <w:pPr>
        <w:shd w:val="clear" w:color="auto" w:fill="FFFFFF"/>
        <w:spacing w:after="0" w:line="272" w:lineRule="atLeast"/>
        <w:jc w:val="center"/>
        <w:rPr>
          <w:rFonts w:ascii="Times New Roman" w:hAnsi="Times New Roman"/>
          <w:b/>
          <w:noProof/>
          <w:color w:val="000000"/>
          <w:sz w:val="16"/>
          <w:szCs w:val="16"/>
          <w:lang w:eastAsia="ru-RU"/>
        </w:rPr>
      </w:pPr>
    </w:p>
    <w:p w:rsidR="00EC236E" w:rsidRDefault="00EC236E" w:rsidP="005530EC">
      <w:pPr>
        <w:shd w:val="clear" w:color="auto" w:fill="FFFFFF"/>
        <w:spacing w:after="0" w:line="272" w:lineRule="atLeast"/>
        <w:jc w:val="center"/>
        <w:rPr>
          <w:rFonts w:ascii="Times New Roman" w:hAnsi="Times New Roman"/>
          <w:b/>
          <w:noProof/>
          <w:color w:val="000000"/>
          <w:sz w:val="28"/>
          <w:szCs w:val="28"/>
          <w:lang w:eastAsia="ru-RU"/>
        </w:rPr>
      </w:pPr>
      <w:r>
        <w:rPr>
          <w:noProof/>
          <w:lang w:eastAsia="ru-RU"/>
        </w:rPr>
        <w:pict>
          <v:shape id="Рисунок 7" o:spid="_x0000_i1030" type="#_x0000_t75" alt="https://uslugi.mosreg.ru/assets/img/military/entry-to-reserve2-2.png" style="width:407.25pt;height:120pt;visibility:visible" o:bordertopcolor="red" o:borderleftcolor="red" o:borderbottomcolor="red" o:borderrightcolor="red">
            <v:imagedata r:id="rId9" o:title=""/>
            <w10:bordertop type="single" width="8"/>
            <w10:borderleft type="single" width="8"/>
            <w10:borderbottom type="single" width="8"/>
            <w10:borderright type="single" width="8"/>
          </v:shape>
        </w:pict>
      </w:r>
    </w:p>
    <w:p w:rsidR="00EC236E" w:rsidRDefault="00EC236E" w:rsidP="005530EC">
      <w:pPr>
        <w:shd w:val="clear" w:color="auto" w:fill="FFFFFF"/>
        <w:spacing w:after="0" w:line="272" w:lineRule="atLeast"/>
        <w:jc w:val="center"/>
        <w:rPr>
          <w:rFonts w:ascii="Times New Roman" w:hAnsi="Times New Roman"/>
          <w:b/>
          <w:noProof/>
          <w:color w:val="000000"/>
          <w:sz w:val="28"/>
          <w:szCs w:val="28"/>
          <w:lang w:eastAsia="ru-RU"/>
        </w:rPr>
      </w:pPr>
    </w:p>
    <w:p w:rsidR="00EC236E" w:rsidRDefault="00EC236E" w:rsidP="005530EC">
      <w:pPr>
        <w:shd w:val="clear" w:color="auto" w:fill="FFFFFF"/>
        <w:spacing w:after="0" w:line="272" w:lineRule="atLeast"/>
        <w:jc w:val="center"/>
        <w:rPr>
          <w:rFonts w:ascii="Times New Roman" w:hAnsi="Times New Roman"/>
          <w:b/>
          <w:noProof/>
          <w:color w:val="000000"/>
          <w:sz w:val="24"/>
          <w:szCs w:val="24"/>
          <w:lang w:eastAsia="ru-RU"/>
        </w:rPr>
      </w:pPr>
    </w:p>
    <w:p w:rsidR="00EC236E" w:rsidRDefault="00EC236E" w:rsidP="005530EC">
      <w:pPr>
        <w:shd w:val="clear" w:color="auto" w:fill="FFFFFF"/>
        <w:spacing w:after="0" w:line="272" w:lineRule="atLeast"/>
        <w:jc w:val="center"/>
        <w:rPr>
          <w:rFonts w:ascii="Times New Roman" w:hAnsi="Times New Roman"/>
          <w:b/>
          <w:noProof/>
          <w:color w:val="000000"/>
          <w:sz w:val="24"/>
          <w:szCs w:val="24"/>
          <w:lang w:eastAsia="ru-RU"/>
        </w:rPr>
      </w:pPr>
    </w:p>
    <w:p w:rsidR="00EC236E" w:rsidRPr="007C7824" w:rsidRDefault="00EC236E" w:rsidP="005530EC">
      <w:pPr>
        <w:shd w:val="clear" w:color="auto" w:fill="FFFFFF"/>
        <w:spacing w:after="0" w:line="272" w:lineRule="atLeast"/>
        <w:jc w:val="center"/>
        <w:rPr>
          <w:rFonts w:ascii="Times New Roman" w:hAnsi="Times New Roman"/>
          <w:b/>
          <w:bCs/>
          <w:color w:val="000000"/>
          <w:sz w:val="28"/>
          <w:szCs w:val="28"/>
          <w:lang w:eastAsia="ru-RU"/>
        </w:rPr>
      </w:pPr>
      <w:r w:rsidRPr="00F238B1">
        <w:rPr>
          <w:rFonts w:ascii="Times New Roman" w:hAnsi="Times New Roman"/>
          <w:b/>
          <w:noProof/>
          <w:color w:val="000000"/>
          <w:sz w:val="24"/>
          <w:szCs w:val="24"/>
          <w:lang w:eastAsia="ru-RU"/>
        </w:rPr>
        <w:pict>
          <v:shape id="Рисунок 3" o:spid="_x0000_i1031" type="#_x0000_t75" alt="https://uslugi.mosreg.ru/assets/img/military/pointer-closed.png" style="width:12pt;height:17.25pt;visibility:visible">
            <v:imagedata r:id="rId6" o:title=""/>
          </v:shape>
        </w:pict>
      </w:r>
    </w:p>
    <w:p w:rsidR="00EC236E" w:rsidRPr="007C7824" w:rsidRDefault="00EC236E" w:rsidP="005530EC">
      <w:pPr>
        <w:pBdr>
          <w:top w:val="single" w:sz="8" w:space="1" w:color="800000"/>
          <w:left w:val="single" w:sz="8" w:space="4" w:color="800000"/>
          <w:bottom w:val="single" w:sz="8" w:space="1" w:color="800000"/>
          <w:right w:val="single" w:sz="8" w:space="4" w:color="800000"/>
        </w:pBdr>
        <w:shd w:val="clear" w:color="auto" w:fill="C0C0C0"/>
        <w:spacing w:after="0" w:line="272" w:lineRule="atLeast"/>
        <w:jc w:val="center"/>
        <w:rPr>
          <w:rFonts w:ascii="Times New Roman" w:hAnsi="Times New Roman"/>
          <w:b/>
          <w:bCs/>
          <w:color w:val="000000"/>
          <w:sz w:val="28"/>
          <w:szCs w:val="28"/>
          <w:lang w:eastAsia="ru-RU"/>
        </w:rPr>
      </w:pPr>
      <w:r w:rsidRPr="007C7824">
        <w:rPr>
          <w:rFonts w:ascii="Times New Roman" w:hAnsi="Times New Roman"/>
          <w:b/>
          <w:bCs/>
          <w:color w:val="000000"/>
          <w:sz w:val="28"/>
          <w:szCs w:val="28"/>
          <w:lang w:eastAsia="ru-RU"/>
        </w:rPr>
        <w:t>С кем и до какого возраста может быть заключен контракт о</w:t>
      </w:r>
      <w:r>
        <w:rPr>
          <w:rFonts w:ascii="Times New Roman" w:hAnsi="Times New Roman"/>
          <w:b/>
          <w:bCs/>
          <w:color w:val="000000"/>
          <w:sz w:val="28"/>
          <w:szCs w:val="28"/>
          <w:lang w:eastAsia="ru-RU"/>
        </w:rPr>
        <w:t xml:space="preserve"> </w:t>
      </w:r>
      <w:r w:rsidRPr="007C7824">
        <w:rPr>
          <w:rFonts w:ascii="Times New Roman" w:hAnsi="Times New Roman"/>
          <w:b/>
          <w:bCs/>
          <w:color w:val="000000"/>
          <w:sz w:val="28"/>
          <w:szCs w:val="28"/>
          <w:lang w:eastAsia="ru-RU"/>
        </w:rPr>
        <w:t>пребывании в мобилизационном людском резерве?</w:t>
      </w:r>
    </w:p>
    <w:p w:rsidR="00EC236E" w:rsidRDefault="00EC236E" w:rsidP="00BD5ACD">
      <w:pPr>
        <w:shd w:val="clear" w:color="auto" w:fill="FFFFFF"/>
        <w:spacing w:after="0" w:line="272" w:lineRule="atLeast"/>
        <w:jc w:val="both"/>
        <w:rPr>
          <w:rFonts w:ascii="Times New Roman" w:hAnsi="Times New Roman"/>
          <w:noProof/>
          <w:color w:val="000000"/>
          <w:sz w:val="28"/>
          <w:szCs w:val="28"/>
          <w:lang w:eastAsia="ru-RU"/>
        </w:rPr>
      </w:pPr>
      <w:r>
        <w:rPr>
          <w:rFonts w:ascii="Times New Roman" w:hAnsi="Times New Roman"/>
          <w:b/>
          <w:noProof/>
          <w:color w:val="000000"/>
          <w:sz w:val="28"/>
          <w:szCs w:val="28"/>
          <w:lang w:eastAsia="ru-RU"/>
        </w:rPr>
        <w:tab/>
        <w:t>Контракт</w:t>
      </w:r>
      <w:r>
        <w:rPr>
          <w:rFonts w:ascii="Times New Roman" w:hAnsi="Times New Roman"/>
          <w:noProof/>
          <w:color w:val="000000"/>
          <w:sz w:val="28"/>
          <w:szCs w:val="28"/>
          <w:lang w:eastAsia="ru-RU"/>
        </w:rPr>
        <w:t xml:space="preserve"> о пребывании в мобилизационном людском резерве может быть заключён с гражданином Российской Федерации, не имеющим гражданства (подданства) иностранного государства:</w:t>
      </w:r>
    </w:p>
    <w:p w:rsidR="00EC236E" w:rsidRPr="00BD5ACD" w:rsidRDefault="00EC236E" w:rsidP="00BD5ACD">
      <w:pPr>
        <w:shd w:val="clear" w:color="auto" w:fill="FFFFFF"/>
        <w:spacing w:after="0" w:line="272" w:lineRule="atLeast"/>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ab/>
        <w:t>1) ранее проходивший военную службу (пребывающий в запасе) и имеющий воинское звание:</w:t>
      </w:r>
    </w:p>
    <w:p w:rsidR="00EC236E" w:rsidRDefault="00EC236E" w:rsidP="002428FA">
      <w:pPr>
        <w:shd w:val="clear" w:color="auto" w:fill="FFFFFF"/>
        <w:spacing w:after="0" w:line="272" w:lineRule="atLeast"/>
        <w:ind w:left="540"/>
        <w:rPr>
          <w:noProof/>
          <w:lang w:eastAsia="ru-RU"/>
        </w:rPr>
      </w:pPr>
      <w:r>
        <w:rPr>
          <w:noProof/>
          <w:lang w:eastAsia="ru-RU"/>
        </w:rPr>
        <w:pict>
          <v:shape id="Рисунок 10" o:spid="_x0000_i1032" type="#_x0000_t75" alt="https://uslugi.mosreg.ru/assets/img/military/entry-to-reserve3.png" style="width:407.25pt;height:115.5pt;visibility:visible" o:bordertopcolor="red" o:borderleftcolor="red" o:borderbottomcolor="red" o:borderrightcolor="red">
            <v:imagedata r:id="rId10" o:title=""/>
            <w10:bordertop type="single" width="8"/>
            <w10:borderleft type="single" width="8"/>
            <w10:borderbottom type="single" width="8"/>
            <w10:borderright type="single" width="8"/>
          </v:shape>
        </w:pict>
      </w:r>
    </w:p>
    <w:p w:rsidR="00EC236E" w:rsidRDefault="00EC236E" w:rsidP="00E533C1">
      <w:pPr>
        <w:shd w:val="clear" w:color="auto" w:fill="FFFFFF"/>
        <w:spacing w:after="0" w:line="272" w:lineRule="atLeast"/>
        <w:jc w:val="both"/>
        <w:rPr>
          <w:rFonts w:ascii="Times New Roman" w:hAnsi="Times New Roman"/>
          <w:b/>
          <w:noProof/>
          <w:color w:val="000000"/>
          <w:sz w:val="28"/>
          <w:szCs w:val="28"/>
          <w:lang w:eastAsia="ru-RU"/>
        </w:rPr>
      </w:pPr>
      <w:r>
        <w:rPr>
          <w:rFonts w:ascii="Times New Roman" w:hAnsi="Times New Roman"/>
          <w:b/>
          <w:noProof/>
          <w:color w:val="000000"/>
          <w:sz w:val="28"/>
          <w:szCs w:val="28"/>
          <w:lang w:eastAsia="ru-RU"/>
        </w:rPr>
        <w:tab/>
        <w:t xml:space="preserve">2) </w:t>
      </w:r>
      <w:r w:rsidRPr="00E533C1">
        <w:rPr>
          <w:rFonts w:ascii="Times New Roman" w:hAnsi="Times New Roman"/>
          <w:noProof/>
          <w:color w:val="000000"/>
          <w:sz w:val="28"/>
          <w:szCs w:val="28"/>
          <w:lang w:eastAsia="ru-RU"/>
        </w:rPr>
        <w:t>завершившим</w:t>
      </w:r>
      <w:r>
        <w:rPr>
          <w:rFonts w:ascii="Times New Roman" w:hAnsi="Times New Roman"/>
          <w:noProof/>
          <w:color w:val="000000"/>
          <w:sz w:val="28"/>
          <w:szCs w:val="28"/>
          <w:lang w:eastAsia="ru-RU"/>
        </w:rPr>
        <w:t xml:space="preserve"> обучение по программе военной подготовки офицеров запаса на военной кафедре при федеральной государственной образовательной организации  высшего профессионального образования в течении пятнадцати лет после зачисления в запас с присвоением воинского звания офицер.</w:t>
      </w:r>
    </w:p>
    <w:p w:rsidR="00EC236E" w:rsidRDefault="00EC236E" w:rsidP="002428FA">
      <w:pPr>
        <w:shd w:val="clear" w:color="auto" w:fill="FFFFFF"/>
        <w:spacing w:after="0" w:line="272" w:lineRule="atLeast"/>
        <w:ind w:left="540"/>
        <w:rPr>
          <w:noProof/>
          <w:lang w:eastAsia="ru-RU"/>
        </w:rPr>
      </w:pPr>
      <w:r>
        <w:rPr>
          <w:noProof/>
          <w:lang w:eastAsia="ru-RU"/>
        </w:rPr>
        <w:pict>
          <v:shape id="Рисунок 13" o:spid="_x0000_i1033" type="#_x0000_t75" alt="https://uslugi.mosreg.ru/assets/img/military/entry-to-reserve5.png" style="width:407.25pt;height:170.25pt;visibility:visible" o:bordertopcolor="red" o:borderleftcolor="red" o:borderbottomcolor="red" o:borderrightcolor="red">
            <v:imagedata r:id="rId11" o:title=""/>
            <w10:bordertop type="single" width="8"/>
            <w10:borderleft type="single" width="8"/>
            <w10:borderbottom type="single" width="8"/>
            <w10:borderright type="single" width="8"/>
          </v:shape>
        </w:pict>
      </w:r>
    </w:p>
    <w:p w:rsidR="00EC236E" w:rsidRDefault="00EC236E" w:rsidP="002E02A3">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Время прохождения службы в войсковой части согласно плана подготовки:</w:t>
      </w:r>
    </w:p>
    <w:p w:rsidR="00EC236E" w:rsidRDefault="00EC236E" w:rsidP="002E02A3">
      <w:pPr>
        <w:pStyle w:val="NoSpacing"/>
        <w:ind w:firstLine="709"/>
        <w:jc w:val="both"/>
        <w:rPr>
          <w:rFonts w:ascii="Times New Roman" w:hAnsi="Times New Roman"/>
          <w:sz w:val="28"/>
          <w:szCs w:val="28"/>
        </w:rPr>
      </w:pPr>
      <w:r w:rsidRPr="002633FD">
        <w:rPr>
          <w:rFonts w:ascii="Times New Roman" w:hAnsi="Times New Roman"/>
          <w:sz w:val="28"/>
          <w:szCs w:val="28"/>
        </w:rPr>
        <w:t>5 месяцев (по 3 учебных дня)</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тренировочные занятия;</w:t>
      </w:r>
    </w:p>
    <w:p w:rsidR="00EC236E" w:rsidRPr="002633FD" w:rsidRDefault="00EC236E" w:rsidP="002E02A3">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1 месяц (25 суток) – учебные сборы.</w:t>
      </w:r>
    </w:p>
    <w:p w:rsidR="00EC236E" w:rsidRPr="00292ED3" w:rsidRDefault="00EC236E" w:rsidP="009E23C2">
      <w:pPr>
        <w:shd w:val="clear" w:color="auto" w:fill="FFFFFF"/>
        <w:spacing w:after="0" w:line="272" w:lineRule="atLeast"/>
        <w:rPr>
          <w:rFonts w:ascii="Times New Roman" w:hAnsi="Times New Roman"/>
          <w:b/>
          <w:noProof/>
          <w:color w:val="000000"/>
          <w:sz w:val="16"/>
          <w:szCs w:val="16"/>
          <w:lang w:eastAsia="ru-RU"/>
        </w:rPr>
      </w:pPr>
    </w:p>
    <w:p w:rsidR="00EC236E" w:rsidRPr="006C3E41" w:rsidRDefault="00EC236E" w:rsidP="006C3E41">
      <w:pPr>
        <w:shd w:val="clear" w:color="auto" w:fill="FFFFFF"/>
        <w:spacing w:after="0" w:line="272" w:lineRule="atLeast"/>
        <w:jc w:val="center"/>
        <w:rPr>
          <w:rFonts w:ascii="Times New Roman" w:hAnsi="Times New Roman"/>
          <w:b/>
          <w:bCs/>
          <w:color w:val="000000"/>
          <w:sz w:val="28"/>
          <w:szCs w:val="28"/>
          <w:lang w:eastAsia="ru-RU"/>
        </w:rPr>
      </w:pPr>
      <w:r w:rsidRPr="00F238B1">
        <w:rPr>
          <w:rFonts w:ascii="Times New Roman" w:hAnsi="Times New Roman"/>
          <w:b/>
          <w:noProof/>
          <w:color w:val="000000"/>
          <w:sz w:val="28"/>
          <w:szCs w:val="28"/>
          <w:lang w:eastAsia="ru-RU"/>
        </w:rPr>
        <w:pict>
          <v:shape id="Рисунок 8" o:spid="_x0000_i1034" type="#_x0000_t75" alt="https://uslugi.mosreg.ru/assets/img/military/pointer-closed.png" style="width:12pt;height:17.25pt;visibility:visible">
            <v:imagedata r:id="rId6" o:title=""/>
          </v:shape>
        </w:pict>
      </w:r>
    </w:p>
    <w:p w:rsidR="00EC236E" w:rsidRPr="007C7824" w:rsidRDefault="00EC236E" w:rsidP="006C3E41">
      <w:pPr>
        <w:pBdr>
          <w:top w:val="single" w:sz="8" w:space="1" w:color="FF0000"/>
          <w:left w:val="single" w:sz="8" w:space="4" w:color="FF0000"/>
          <w:bottom w:val="single" w:sz="8" w:space="1" w:color="FF0000"/>
          <w:right w:val="single" w:sz="8" w:space="4" w:color="FF0000"/>
        </w:pBdr>
        <w:shd w:val="clear" w:color="auto" w:fill="C0C0C0"/>
        <w:spacing w:after="0" w:line="272" w:lineRule="atLeast"/>
        <w:jc w:val="center"/>
        <w:rPr>
          <w:rFonts w:ascii="Times New Roman" w:hAnsi="Times New Roman"/>
          <w:b/>
          <w:bCs/>
          <w:color w:val="000000"/>
          <w:sz w:val="28"/>
          <w:szCs w:val="28"/>
          <w:lang w:eastAsia="ru-RU"/>
        </w:rPr>
      </w:pPr>
      <w:r w:rsidRPr="007C7824">
        <w:rPr>
          <w:rFonts w:ascii="Times New Roman" w:hAnsi="Times New Roman"/>
          <w:b/>
          <w:bCs/>
          <w:color w:val="000000"/>
          <w:sz w:val="28"/>
          <w:szCs w:val="28"/>
          <w:lang w:eastAsia="ru-RU"/>
        </w:rPr>
        <w:t>Какие денежные выплаты положены гражданам, пребывающим в резерве?</w:t>
      </w:r>
    </w:p>
    <w:p w:rsidR="00EC236E" w:rsidRDefault="00EC236E" w:rsidP="000B786D">
      <w:pPr>
        <w:shd w:val="clear" w:color="auto" w:fill="FFFFFF"/>
        <w:spacing w:after="0" w:line="272" w:lineRule="atLeast"/>
        <w:jc w:val="both"/>
        <w:rPr>
          <w:rFonts w:ascii="Times New Roman" w:hAnsi="Times New Roman"/>
          <w:b/>
          <w:noProof/>
          <w:color w:val="000000"/>
          <w:sz w:val="28"/>
          <w:szCs w:val="28"/>
          <w:lang w:eastAsia="ru-RU"/>
        </w:rPr>
      </w:pPr>
      <w:r>
        <w:rPr>
          <w:rFonts w:ascii="Times New Roman" w:hAnsi="Times New Roman"/>
          <w:b/>
          <w:noProof/>
          <w:color w:val="000000"/>
          <w:sz w:val="28"/>
          <w:szCs w:val="28"/>
          <w:lang w:eastAsia="ru-RU"/>
        </w:rPr>
        <w:tab/>
        <w:t xml:space="preserve">Ежемесячные </w:t>
      </w:r>
      <w:r>
        <w:rPr>
          <w:rFonts w:ascii="Times New Roman" w:hAnsi="Times New Roman"/>
          <w:noProof/>
          <w:color w:val="000000"/>
          <w:sz w:val="28"/>
          <w:szCs w:val="28"/>
          <w:lang w:eastAsia="ru-RU"/>
        </w:rPr>
        <w:t>д</w:t>
      </w:r>
      <w:r w:rsidRPr="000B786D">
        <w:rPr>
          <w:rFonts w:ascii="Times New Roman" w:hAnsi="Times New Roman"/>
          <w:noProof/>
          <w:color w:val="000000"/>
          <w:sz w:val="28"/>
          <w:szCs w:val="28"/>
          <w:lang w:eastAsia="ru-RU"/>
        </w:rPr>
        <w:t>енежные выплаты гражданам, пребывающим в резерве</w:t>
      </w:r>
      <w:r>
        <w:rPr>
          <w:rFonts w:ascii="Times New Roman" w:hAnsi="Times New Roman"/>
          <w:b/>
          <w:noProof/>
          <w:color w:val="000000"/>
          <w:sz w:val="28"/>
          <w:szCs w:val="28"/>
          <w:lang w:eastAsia="ru-RU"/>
        </w:rPr>
        <w:t xml:space="preserve">, до прохождения военных сборов, </w:t>
      </w:r>
      <w:r w:rsidRPr="000B786D">
        <w:rPr>
          <w:rFonts w:ascii="Times New Roman" w:hAnsi="Times New Roman"/>
          <w:noProof/>
          <w:color w:val="000000"/>
          <w:sz w:val="28"/>
          <w:szCs w:val="28"/>
          <w:lang w:eastAsia="ru-RU"/>
        </w:rPr>
        <w:t>состоят из:</w:t>
      </w:r>
    </w:p>
    <w:p w:rsidR="00EC236E" w:rsidRDefault="00EC236E" w:rsidP="002428FA">
      <w:pPr>
        <w:shd w:val="clear" w:color="auto" w:fill="FFFFFF"/>
        <w:spacing w:after="0" w:line="272" w:lineRule="atLeast"/>
        <w:jc w:val="center"/>
        <w:rPr>
          <w:noProof/>
          <w:lang w:eastAsia="ru-RU"/>
        </w:rPr>
      </w:pPr>
      <w:r>
        <w:rPr>
          <w:noProof/>
          <w:lang w:eastAsia="ru-RU"/>
        </w:rPr>
        <w:pict>
          <v:shape id="Рисунок 22" o:spid="_x0000_i1035" type="#_x0000_t75" alt="https://uslugi.mosreg.ru/assets/img/military/entry-to-reserve9.png" style="width:416.25pt;height:53.25pt;visibility:visible" o:bordertopcolor="red" o:borderleftcolor="red" o:borderbottomcolor="red" o:borderrightcolor="red">
            <v:imagedata r:id="rId12" o:title=""/>
            <w10:bordertop type="single" width="8"/>
            <w10:borderleft type="single" width="8"/>
            <w10:borderbottom type="single" width="8"/>
            <w10:borderright type="single" width="8"/>
          </v:shape>
        </w:pict>
      </w:r>
    </w:p>
    <w:p w:rsidR="00EC236E" w:rsidRDefault="00EC236E" w:rsidP="002428FA">
      <w:pPr>
        <w:shd w:val="clear" w:color="auto" w:fill="FFFFFF"/>
        <w:spacing w:after="0" w:line="272" w:lineRule="atLeast"/>
        <w:jc w:val="center"/>
        <w:rPr>
          <w:noProof/>
          <w:lang w:eastAsia="ru-RU"/>
        </w:rPr>
      </w:pPr>
    </w:p>
    <w:p w:rsidR="00EC236E" w:rsidRPr="00D92944" w:rsidRDefault="00EC236E" w:rsidP="00D92944">
      <w:pPr>
        <w:pBdr>
          <w:top w:val="single" w:sz="8" w:space="1" w:color="FF0000"/>
          <w:left w:val="single" w:sz="8" w:space="4" w:color="FF0000"/>
          <w:bottom w:val="single" w:sz="8" w:space="1" w:color="FF0000"/>
          <w:right w:val="single" w:sz="8" w:space="0" w:color="FF0000"/>
        </w:pBdr>
        <w:shd w:val="clear" w:color="auto" w:fill="EAF1DB"/>
        <w:spacing w:after="0" w:line="272" w:lineRule="atLeast"/>
        <w:ind w:left="540" w:right="535" w:firstLine="180"/>
        <w:rPr>
          <w:rFonts w:ascii="Times New Roman" w:hAnsi="Times New Roman"/>
          <w:b/>
          <w:noProof/>
          <w:color w:val="000000"/>
          <w:sz w:val="28"/>
          <w:szCs w:val="28"/>
          <w:lang w:eastAsia="ru-RU"/>
        </w:rPr>
      </w:pPr>
      <w:r w:rsidRPr="00D92944">
        <w:rPr>
          <w:rFonts w:ascii="Times New Roman" w:hAnsi="Times New Roman"/>
          <w:b/>
          <w:noProof/>
          <w:color w:val="000000"/>
          <w:sz w:val="28"/>
          <w:szCs w:val="28"/>
          <w:lang w:eastAsia="ru-RU"/>
        </w:rPr>
        <w:t>Итого:- прапорщикам, ссержантам, рядовым – до 5 -6 тыс руб.;</w:t>
      </w:r>
    </w:p>
    <w:p w:rsidR="00EC236E" w:rsidRPr="00C15A19" w:rsidRDefault="00EC236E" w:rsidP="00C15A19">
      <w:pPr>
        <w:pBdr>
          <w:top w:val="single" w:sz="8" w:space="1" w:color="FF0000"/>
          <w:left w:val="single" w:sz="8" w:space="4" w:color="FF0000"/>
          <w:bottom w:val="single" w:sz="8" w:space="1" w:color="FF0000"/>
          <w:right w:val="single" w:sz="8" w:space="0" w:color="FF0000"/>
        </w:pBdr>
        <w:shd w:val="clear" w:color="auto" w:fill="EAF1DB"/>
        <w:tabs>
          <w:tab w:val="left" w:pos="8820"/>
        </w:tabs>
        <w:spacing w:after="0" w:line="272" w:lineRule="atLeast"/>
        <w:ind w:left="540" w:right="535" w:firstLine="180"/>
        <w:rPr>
          <w:rFonts w:ascii="Times New Roman" w:hAnsi="Times New Roman"/>
          <w:b/>
          <w:noProof/>
          <w:color w:val="000000"/>
          <w:sz w:val="28"/>
          <w:szCs w:val="28"/>
          <w:lang w:eastAsia="ru-RU"/>
        </w:rPr>
      </w:pPr>
      <w:r>
        <w:rPr>
          <w:rFonts w:ascii="Times New Roman" w:hAnsi="Times New Roman"/>
          <w:noProof/>
          <w:sz w:val="28"/>
          <w:szCs w:val="28"/>
        </w:rPr>
        <w:t xml:space="preserve">             </w:t>
      </w:r>
      <w:r w:rsidRPr="00C15A19">
        <w:rPr>
          <w:rFonts w:ascii="Times New Roman" w:hAnsi="Times New Roman"/>
          <w:noProof/>
          <w:sz w:val="28"/>
          <w:szCs w:val="28"/>
        </w:rPr>
        <w:t xml:space="preserve">- </w:t>
      </w:r>
      <w:r w:rsidRPr="00C15A19">
        <w:rPr>
          <w:rFonts w:ascii="Times New Roman" w:hAnsi="Times New Roman"/>
          <w:b/>
          <w:noProof/>
          <w:sz w:val="28"/>
          <w:szCs w:val="28"/>
        </w:rPr>
        <w:t>офицерам – до 10 тыс. руб.</w:t>
      </w:r>
    </w:p>
    <w:p w:rsidR="00EC236E" w:rsidRDefault="00EC236E" w:rsidP="002346CF">
      <w:pPr>
        <w:pStyle w:val="20"/>
        <w:shd w:val="clear" w:color="auto" w:fill="auto"/>
        <w:tabs>
          <w:tab w:val="left" w:pos="1180"/>
        </w:tabs>
        <w:spacing w:before="0" w:line="331" w:lineRule="exact"/>
        <w:ind w:right="2" w:firstLine="709"/>
      </w:pPr>
      <w:r w:rsidRPr="002413CE">
        <w:t xml:space="preserve">Гражданам выплачивается </w:t>
      </w:r>
      <w:r w:rsidRPr="002346CF">
        <w:rPr>
          <w:b/>
        </w:rPr>
        <w:t>ежемесячная процентная надбавка за непрерывное пребывание в резерве</w:t>
      </w:r>
      <w:r w:rsidRPr="002413CE">
        <w:t xml:space="preserve"> к месячному окладу в следующих размерах:</w:t>
      </w:r>
    </w:p>
    <w:p w:rsidR="00EC236E" w:rsidRPr="00C15A19" w:rsidRDefault="00EC236E" w:rsidP="00C15A19">
      <w:pPr>
        <w:pStyle w:val="20"/>
        <w:shd w:val="clear" w:color="auto" w:fill="auto"/>
        <w:tabs>
          <w:tab w:val="left" w:pos="1180"/>
        </w:tabs>
        <w:spacing w:before="0" w:line="240" w:lineRule="auto"/>
        <w:ind w:left="1069" w:right="2" w:firstLine="0"/>
        <w:rPr>
          <w:sz w:val="16"/>
          <w:szCs w:val="16"/>
        </w:rPr>
      </w:pPr>
    </w:p>
    <w:p w:rsidR="00EC236E" w:rsidRPr="00D92944" w:rsidRDefault="00EC236E" w:rsidP="00D92944">
      <w:pPr>
        <w:pStyle w:val="BodyText"/>
        <w:pBdr>
          <w:top w:val="single" w:sz="8" w:space="1" w:color="FF0000"/>
          <w:left w:val="single" w:sz="8" w:space="4" w:color="FF0000"/>
          <w:bottom w:val="single" w:sz="8" w:space="1" w:color="FF0000"/>
          <w:right w:val="single" w:sz="8" w:space="4" w:color="FF0000"/>
        </w:pBdr>
        <w:shd w:val="clear" w:color="auto" w:fill="EAF0DC"/>
        <w:ind w:left="540" w:right="715"/>
        <w:rPr>
          <w:rFonts w:ascii="Times New Roman" w:hAnsi="Times New Roman"/>
          <w:b/>
          <w:sz w:val="28"/>
          <w:szCs w:val="28"/>
        </w:rPr>
      </w:pPr>
      <w:r w:rsidRPr="00D92944">
        <w:rPr>
          <w:rFonts w:ascii="Times New Roman" w:hAnsi="Times New Roman"/>
          <w:b/>
          <w:sz w:val="28"/>
          <w:szCs w:val="28"/>
        </w:rPr>
        <w:t>от 3 до 5 лет</w:t>
      </w:r>
      <w:r w:rsidRPr="00D92944">
        <w:rPr>
          <w:rFonts w:ascii="Times New Roman" w:hAnsi="Times New Roman"/>
          <w:b/>
          <w:sz w:val="28"/>
          <w:szCs w:val="28"/>
        </w:rPr>
        <w:tab/>
        <w:t>- 10 процентов;</w:t>
      </w:r>
    </w:p>
    <w:p w:rsidR="00EC236E" w:rsidRPr="00D92944" w:rsidRDefault="00EC236E" w:rsidP="00D92944">
      <w:pPr>
        <w:pStyle w:val="BodyText"/>
        <w:pBdr>
          <w:top w:val="single" w:sz="8" w:space="1" w:color="FF0000"/>
          <w:left w:val="single" w:sz="8" w:space="4" w:color="FF0000"/>
          <w:bottom w:val="single" w:sz="8" w:space="1" w:color="FF0000"/>
          <w:right w:val="single" w:sz="8" w:space="4" w:color="FF0000"/>
        </w:pBdr>
        <w:shd w:val="clear" w:color="auto" w:fill="EAF0DC"/>
        <w:ind w:left="540" w:right="715"/>
        <w:rPr>
          <w:rFonts w:ascii="Times New Roman" w:hAnsi="Times New Roman"/>
          <w:b/>
          <w:sz w:val="28"/>
          <w:szCs w:val="28"/>
        </w:rPr>
      </w:pPr>
      <w:r w:rsidRPr="00D92944">
        <w:rPr>
          <w:rFonts w:ascii="Times New Roman" w:hAnsi="Times New Roman"/>
          <w:b/>
          <w:sz w:val="28"/>
          <w:szCs w:val="28"/>
        </w:rPr>
        <w:t>от 5 до 10 лет</w:t>
      </w:r>
      <w:r w:rsidRPr="00D92944">
        <w:rPr>
          <w:rFonts w:ascii="Times New Roman" w:hAnsi="Times New Roman"/>
          <w:b/>
          <w:sz w:val="28"/>
          <w:szCs w:val="28"/>
        </w:rPr>
        <w:tab/>
        <w:t>- 20 процентов;</w:t>
      </w:r>
    </w:p>
    <w:p w:rsidR="00EC236E" w:rsidRPr="00D92944" w:rsidRDefault="00EC236E" w:rsidP="00D92944">
      <w:pPr>
        <w:pStyle w:val="BodyText"/>
        <w:pBdr>
          <w:top w:val="single" w:sz="8" w:space="1" w:color="FF0000"/>
          <w:left w:val="single" w:sz="8" w:space="4" w:color="FF0000"/>
          <w:bottom w:val="single" w:sz="8" w:space="1" w:color="FF0000"/>
          <w:right w:val="single" w:sz="8" w:space="4" w:color="FF0000"/>
        </w:pBdr>
        <w:shd w:val="clear" w:color="auto" w:fill="EAF0DC"/>
        <w:ind w:left="540" w:right="715"/>
        <w:rPr>
          <w:rFonts w:ascii="Times New Roman" w:hAnsi="Times New Roman"/>
          <w:b/>
          <w:sz w:val="28"/>
          <w:szCs w:val="28"/>
        </w:rPr>
      </w:pPr>
      <w:r w:rsidRPr="00D92944">
        <w:rPr>
          <w:rFonts w:ascii="Times New Roman" w:hAnsi="Times New Roman"/>
          <w:b/>
          <w:sz w:val="28"/>
          <w:szCs w:val="28"/>
        </w:rPr>
        <w:t>от 10 до 15 лет</w:t>
      </w:r>
      <w:r w:rsidRPr="00D92944">
        <w:rPr>
          <w:rFonts w:ascii="Times New Roman" w:hAnsi="Times New Roman"/>
          <w:b/>
          <w:sz w:val="28"/>
          <w:szCs w:val="28"/>
        </w:rPr>
        <w:tab/>
        <w:t>- 30 процентов;</w:t>
      </w:r>
    </w:p>
    <w:p w:rsidR="00EC236E" w:rsidRPr="00D92944" w:rsidRDefault="00EC236E" w:rsidP="00D92944">
      <w:pPr>
        <w:pStyle w:val="BodyText"/>
        <w:pBdr>
          <w:top w:val="single" w:sz="8" w:space="1" w:color="FF0000"/>
          <w:left w:val="single" w:sz="8" w:space="4" w:color="FF0000"/>
          <w:bottom w:val="single" w:sz="8" w:space="1" w:color="FF0000"/>
          <w:right w:val="single" w:sz="8" w:space="4" w:color="FF0000"/>
        </w:pBdr>
        <w:shd w:val="clear" w:color="auto" w:fill="EAF0DC"/>
        <w:ind w:left="540" w:right="715"/>
        <w:rPr>
          <w:rFonts w:ascii="Times New Roman" w:hAnsi="Times New Roman"/>
          <w:b/>
          <w:sz w:val="28"/>
          <w:szCs w:val="28"/>
        </w:rPr>
      </w:pPr>
      <w:r w:rsidRPr="00D92944">
        <w:rPr>
          <w:rFonts w:ascii="Times New Roman" w:hAnsi="Times New Roman"/>
          <w:b/>
          <w:sz w:val="28"/>
          <w:szCs w:val="28"/>
        </w:rPr>
        <w:t>от 15 до 20 лет</w:t>
      </w:r>
      <w:r w:rsidRPr="00D92944">
        <w:rPr>
          <w:rFonts w:ascii="Times New Roman" w:hAnsi="Times New Roman"/>
          <w:b/>
          <w:sz w:val="28"/>
          <w:szCs w:val="28"/>
        </w:rPr>
        <w:tab/>
        <w:t>- 40 процентов;</w:t>
      </w:r>
    </w:p>
    <w:p w:rsidR="00EC236E" w:rsidRDefault="00EC236E" w:rsidP="00D92944">
      <w:pPr>
        <w:pStyle w:val="BodyText"/>
        <w:pBdr>
          <w:top w:val="single" w:sz="8" w:space="1" w:color="FF0000"/>
          <w:left w:val="single" w:sz="8" w:space="4" w:color="FF0000"/>
          <w:bottom w:val="single" w:sz="8" w:space="1" w:color="FF0000"/>
          <w:right w:val="single" w:sz="8" w:space="4" w:color="FF0000"/>
        </w:pBdr>
        <w:shd w:val="clear" w:color="auto" w:fill="EAF0DC"/>
        <w:ind w:left="540" w:right="715"/>
      </w:pPr>
      <w:r w:rsidRPr="00D92944">
        <w:rPr>
          <w:rFonts w:ascii="Times New Roman" w:hAnsi="Times New Roman"/>
          <w:b/>
          <w:sz w:val="28"/>
          <w:szCs w:val="28"/>
        </w:rPr>
        <w:t>20 лет и более</w:t>
      </w:r>
      <w:r w:rsidRPr="00D92944">
        <w:rPr>
          <w:rFonts w:ascii="Times New Roman" w:hAnsi="Times New Roman"/>
          <w:b/>
          <w:sz w:val="28"/>
          <w:szCs w:val="28"/>
        </w:rPr>
        <w:tab/>
        <w:t>- 50 процентов</w:t>
      </w:r>
    </w:p>
    <w:p w:rsidR="00EC236E" w:rsidRDefault="00EC236E" w:rsidP="00C15A19">
      <w:pPr>
        <w:pStyle w:val="20"/>
        <w:shd w:val="clear" w:color="auto" w:fill="auto"/>
        <w:tabs>
          <w:tab w:val="left" w:pos="0"/>
          <w:tab w:val="center" w:pos="4680"/>
        </w:tabs>
        <w:spacing w:before="0" w:line="240" w:lineRule="auto"/>
        <w:ind w:right="535" w:firstLine="0"/>
        <w:rPr>
          <w:b/>
        </w:rPr>
      </w:pPr>
      <w:r w:rsidRPr="00C15A19">
        <w:rPr>
          <w:b/>
        </w:rPr>
        <w:t>Кроме того резервитс получит:</w:t>
      </w:r>
    </w:p>
    <w:p w:rsidR="00EC236E" w:rsidRDefault="00EC236E" w:rsidP="00C15A19">
      <w:pPr>
        <w:pStyle w:val="20"/>
        <w:shd w:val="clear" w:color="auto" w:fill="auto"/>
        <w:tabs>
          <w:tab w:val="left" w:pos="0"/>
          <w:tab w:val="center" w:pos="4680"/>
        </w:tabs>
        <w:spacing w:before="0" w:line="240" w:lineRule="auto"/>
        <w:ind w:right="535" w:firstLine="0"/>
        <w:rPr>
          <w:b/>
          <w:u w:val="single"/>
        </w:rPr>
      </w:pPr>
      <w:r>
        <w:rPr>
          <w:b/>
        </w:rPr>
        <w:t xml:space="preserve">    </w:t>
      </w:r>
      <w:r w:rsidRPr="00C15A19">
        <w:rPr>
          <w:b/>
          <w:u w:val="single"/>
        </w:rPr>
        <w:t>единовременную денежную выплату (от 1 до 1.5 месячного оклада)</w:t>
      </w:r>
    </w:p>
    <w:p w:rsidR="00EC236E" w:rsidRDefault="00EC236E" w:rsidP="00C15A19">
      <w:pPr>
        <w:pStyle w:val="20"/>
        <w:shd w:val="clear" w:color="auto" w:fill="auto"/>
        <w:tabs>
          <w:tab w:val="left" w:pos="0"/>
          <w:tab w:val="center" w:pos="4680"/>
        </w:tabs>
        <w:spacing w:before="0" w:line="240" w:lineRule="auto"/>
        <w:ind w:right="535" w:firstLine="0"/>
      </w:pPr>
      <w:r w:rsidRPr="00C15A19">
        <w:t>при</w:t>
      </w:r>
      <w:r>
        <w:t xml:space="preserve"> заключении нового контракта о пребывании в мобилизационном людском резерве.</w:t>
      </w:r>
    </w:p>
    <w:p w:rsidR="00EC236E" w:rsidRPr="00C15A19" w:rsidRDefault="00EC236E" w:rsidP="00C15A19">
      <w:pPr>
        <w:pStyle w:val="20"/>
        <w:shd w:val="clear" w:color="auto" w:fill="auto"/>
        <w:tabs>
          <w:tab w:val="left" w:pos="0"/>
          <w:tab w:val="center" w:pos="4680"/>
        </w:tabs>
        <w:spacing w:before="0" w:line="240" w:lineRule="auto"/>
        <w:ind w:right="535" w:firstLine="0"/>
        <w:rPr>
          <w:sz w:val="16"/>
          <w:szCs w:val="16"/>
        </w:rPr>
      </w:pPr>
    </w:p>
    <w:p w:rsidR="00EC236E" w:rsidRPr="00C15A19" w:rsidRDefault="00EC236E" w:rsidP="00C62629">
      <w:pPr>
        <w:pStyle w:val="20"/>
        <w:shd w:val="clear" w:color="auto" w:fill="auto"/>
        <w:tabs>
          <w:tab w:val="left" w:pos="0"/>
          <w:tab w:val="center" w:pos="4680"/>
        </w:tabs>
        <w:spacing w:before="0" w:line="240" w:lineRule="auto"/>
        <w:ind w:left="540" w:right="535" w:firstLine="0"/>
        <w:jc w:val="center"/>
        <w:rPr>
          <w:b/>
        </w:rPr>
      </w:pPr>
      <w:r w:rsidRPr="00F238B1">
        <w:rPr>
          <w:b/>
          <w:color w:val="000000"/>
        </w:rPr>
        <w:pict>
          <v:shape id="_x0000_i1036" type="#_x0000_t75" alt="https://uslugi.mosreg.ru/assets/img/military/pointer-closed.png" style="width:12pt;height:17.25pt;visibility:visible">
            <v:imagedata r:id="rId6" o:title=""/>
          </v:shape>
        </w:pict>
      </w:r>
    </w:p>
    <w:p w:rsidR="00EC236E" w:rsidRPr="002346CF" w:rsidRDefault="00EC236E" w:rsidP="00C62629">
      <w:pPr>
        <w:pBdr>
          <w:top w:val="single" w:sz="8" w:space="1" w:color="FF0000"/>
          <w:left w:val="single" w:sz="8" w:space="4" w:color="FF0000"/>
          <w:bottom w:val="single" w:sz="8" w:space="1" w:color="FF0000"/>
          <w:right w:val="single" w:sz="8" w:space="4" w:color="FF0000"/>
        </w:pBdr>
        <w:shd w:val="clear" w:color="auto" w:fill="C0C0C0"/>
        <w:spacing w:after="0" w:line="272" w:lineRule="atLeast"/>
        <w:jc w:val="center"/>
        <w:rPr>
          <w:rFonts w:ascii="Times New Roman" w:hAnsi="Times New Roman"/>
          <w:b/>
          <w:bCs/>
          <w:color w:val="000000"/>
          <w:sz w:val="28"/>
          <w:szCs w:val="28"/>
          <w:lang w:eastAsia="ru-RU"/>
        </w:rPr>
      </w:pPr>
      <w:r w:rsidRPr="007C7824">
        <w:rPr>
          <w:rFonts w:ascii="Times New Roman" w:hAnsi="Times New Roman"/>
          <w:b/>
          <w:bCs/>
          <w:color w:val="000000"/>
          <w:sz w:val="28"/>
          <w:szCs w:val="28"/>
          <w:lang w:eastAsia="ru-RU"/>
        </w:rPr>
        <w:t xml:space="preserve">Какие денежные выплаты положены гражданам, </w:t>
      </w:r>
      <w:r w:rsidRPr="002346CF">
        <w:rPr>
          <w:rFonts w:ascii="Times New Roman" w:hAnsi="Times New Roman"/>
          <w:b/>
          <w:sz w:val="28"/>
          <w:szCs w:val="28"/>
        </w:rPr>
        <w:t>за период прохождения военных сборов</w:t>
      </w:r>
      <w:r w:rsidRPr="002346CF">
        <w:rPr>
          <w:rFonts w:ascii="Times New Roman" w:hAnsi="Times New Roman"/>
          <w:b/>
          <w:bCs/>
          <w:color w:val="000000"/>
          <w:sz w:val="28"/>
          <w:szCs w:val="28"/>
          <w:lang w:eastAsia="ru-RU"/>
        </w:rPr>
        <w:t>?</w:t>
      </w:r>
    </w:p>
    <w:p w:rsidR="00EC236E" w:rsidRPr="00C15A19" w:rsidRDefault="00EC236E" w:rsidP="00C15A19">
      <w:pPr>
        <w:pStyle w:val="20"/>
        <w:shd w:val="clear" w:color="auto" w:fill="auto"/>
        <w:spacing w:before="0" w:line="240" w:lineRule="auto"/>
        <w:ind w:right="2" w:firstLine="709"/>
        <w:rPr>
          <w:sz w:val="16"/>
          <w:szCs w:val="16"/>
        </w:rPr>
      </w:pPr>
      <w:r w:rsidRPr="00C15A19">
        <w:rPr>
          <w:sz w:val="16"/>
          <w:szCs w:val="16"/>
        </w:rPr>
        <w:t xml:space="preserve"> </w:t>
      </w:r>
    </w:p>
    <w:p w:rsidR="00EC236E" w:rsidRDefault="00EC236E" w:rsidP="00292ED3">
      <w:pPr>
        <w:pStyle w:val="NoSpacing"/>
        <w:ind w:firstLine="709"/>
        <w:jc w:val="both"/>
        <w:rPr>
          <w:rFonts w:ascii="Times New Roman" w:hAnsi="Times New Roman"/>
          <w:sz w:val="28"/>
          <w:szCs w:val="28"/>
        </w:rPr>
      </w:pPr>
      <w:r w:rsidRPr="002413CE">
        <w:rPr>
          <w:rFonts w:ascii="Times New Roman" w:hAnsi="Times New Roman"/>
          <w:sz w:val="28"/>
          <w:szCs w:val="28"/>
        </w:rPr>
        <w:t>За период прохождения военных сборов, когда гражданам выплачивается денежное довольствие в соответствии с Порядком обеспечения денежным довольствием военнослужащих Вооруженных Сил Российской Федерации</w:t>
      </w:r>
      <w:r>
        <w:rPr>
          <w:rFonts w:ascii="Times New Roman" w:hAnsi="Times New Roman"/>
          <w:sz w:val="28"/>
          <w:szCs w:val="28"/>
        </w:rPr>
        <w:t xml:space="preserve"> в полном объеме:</w:t>
      </w:r>
    </w:p>
    <w:p w:rsidR="00EC236E" w:rsidRPr="002F5679" w:rsidRDefault="00EC236E" w:rsidP="00292ED3">
      <w:pPr>
        <w:pStyle w:val="NoSpacing"/>
        <w:ind w:firstLine="709"/>
        <w:jc w:val="both"/>
        <w:rPr>
          <w:rFonts w:ascii="Times New Roman" w:hAnsi="Times New Roman"/>
          <w:sz w:val="16"/>
          <w:szCs w:val="16"/>
        </w:rPr>
      </w:pPr>
    </w:p>
    <w:p w:rsidR="00EC236E" w:rsidRPr="002F5679" w:rsidRDefault="00EC236E" w:rsidP="002F5679">
      <w:pPr>
        <w:pStyle w:val="BodyText"/>
        <w:pBdr>
          <w:top w:val="single" w:sz="8" w:space="1" w:color="FF0000"/>
          <w:left w:val="single" w:sz="8" w:space="4" w:color="FF0000"/>
          <w:bottom w:val="single" w:sz="8" w:space="1" w:color="FF0000"/>
          <w:right w:val="single" w:sz="8" w:space="4" w:color="FF0000"/>
        </w:pBdr>
        <w:shd w:val="clear" w:color="auto" w:fill="E9EFDD"/>
        <w:ind w:left="540" w:right="715" w:firstLine="180"/>
        <w:rPr>
          <w:rFonts w:ascii="Times New Roman" w:hAnsi="Times New Roman"/>
          <w:b/>
          <w:sz w:val="28"/>
          <w:szCs w:val="28"/>
        </w:rPr>
      </w:pPr>
      <w:r>
        <w:rPr>
          <w:rFonts w:ascii="Times New Roman" w:hAnsi="Times New Roman"/>
          <w:sz w:val="28"/>
          <w:szCs w:val="28"/>
        </w:rPr>
        <w:t xml:space="preserve">- </w:t>
      </w:r>
      <w:r w:rsidRPr="002F5679">
        <w:rPr>
          <w:rFonts w:ascii="Times New Roman" w:hAnsi="Times New Roman"/>
          <w:sz w:val="28"/>
          <w:szCs w:val="28"/>
        </w:rPr>
        <w:t xml:space="preserve"> </w:t>
      </w:r>
      <w:r w:rsidRPr="002F5679">
        <w:rPr>
          <w:rFonts w:ascii="Times New Roman" w:hAnsi="Times New Roman"/>
          <w:b/>
          <w:sz w:val="28"/>
          <w:szCs w:val="28"/>
        </w:rPr>
        <w:t>офицерам – от 30 до 70 тыс. руб.;</w:t>
      </w:r>
    </w:p>
    <w:p w:rsidR="00EC236E" w:rsidRPr="002F5679" w:rsidRDefault="00EC236E" w:rsidP="002F5679">
      <w:pPr>
        <w:pStyle w:val="BodyText"/>
        <w:pBdr>
          <w:top w:val="single" w:sz="8" w:space="1" w:color="FF0000"/>
          <w:left w:val="single" w:sz="8" w:space="4" w:color="FF0000"/>
          <w:bottom w:val="single" w:sz="8" w:space="1" w:color="FF0000"/>
          <w:right w:val="single" w:sz="8" w:space="4" w:color="FF0000"/>
        </w:pBdr>
        <w:shd w:val="clear" w:color="auto" w:fill="E9EFDD"/>
        <w:ind w:left="540" w:right="715" w:firstLine="180"/>
        <w:rPr>
          <w:rFonts w:ascii="Times New Roman" w:hAnsi="Times New Roman"/>
          <w:b/>
          <w:sz w:val="28"/>
          <w:szCs w:val="28"/>
        </w:rPr>
      </w:pPr>
      <w:r w:rsidRPr="002F5679">
        <w:rPr>
          <w:rFonts w:ascii="Times New Roman" w:hAnsi="Times New Roman"/>
          <w:sz w:val="28"/>
          <w:szCs w:val="28"/>
        </w:rPr>
        <w:t>-</w:t>
      </w:r>
      <w:r>
        <w:rPr>
          <w:rFonts w:ascii="Times New Roman" w:hAnsi="Times New Roman"/>
          <w:b/>
          <w:sz w:val="28"/>
          <w:szCs w:val="28"/>
        </w:rPr>
        <w:t xml:space="preserve"> </w:t>
      </w:r>
      <w:r w:rsidRPr="002F5679">
        <w:rPr>
          <w:rFonts w:ascii="Times New Roman" w:hAnsi="Times New Roman"/>
          <w:b/>
          <w:sz w:val="28"/>
          <w:szCs w:val="28"/>
        </w:rPr>
        <w:t xml:space="preserve"> прапорщикам</w:t>
      </w:r>
      <w:r>
        <w:rPr>
          <w:rFonts w:ascii="Times New Roman" w:hAnsi="Times New Roman"/>
          <w:b/>
          <w:sz w:val="28"/>
          <w:szCs w:val="28"/>
        </w:rPr>
        <w:t>,</w:t>
      </w:r>
      <w:r w:rsidRPr="002F5679">
        <w:rPr>
          <w:rFonts w:ascii="Times New Roman" w:hAnsi="Times New Roman"/>
          <w:b/>
          <w:sz w:val="28"/>
          <w:szCs w:val="28"/>
        </w:rPr>
        <w:t xml:space="preserve"> сержантам, рядовым – от 15 до 30 тыс. руб.</w:t>
      </w:r>
    </w:p>
    <w:p w:rsidR="00EC236E" w:rsidRPr="00C2228F" w:rsidRDefault="00EC236E" w:rsidP="00C15A19">
      <w:pPr>
        <w:pStyle w:val="BodyText"/>
        <w:spacing w:after="0"/>
        <w:ind w:firstLine="539"/>
        <w:jc w:val="both"/>
        <w:rPr>
          <w:rFonts w:ascii="Times New Roman" w:hAnsi="Times New Roman"/>
          <w:sz w:val="28"/>
          <w:szCs w:val="28"/>
        </w:rPr>
      </w:pPr>
      <w:r w:rsidRPr="00C2228F">
        <w:rPr>
          <w:rFonts w:ascii="Times New Roman" w:hAnsi="Times New Roman"/>
          <w:b/>
          <w:sz w:val="28"/>
          <w:szCs w:val="28"/>
        </w:rPr>
        <w:t>Проезд</w:t>
      </w:r>
      <w:r w:rsidRPr="00C2228F">
        <w:rPr>
          <w:rFonts w:ascii="Times New Roman" w:hAnsi="Times New Roman"/>
          <w:sz w:val="28"/>
          <w:szCs w:val="28"/>
        </w:rPr>
        <w:t xml:space="preserve"> граждан к месту проведения военных сборов и обратно – бесплатный.</w:t>
      </w:r>
    </w:p>
    <w:p w:rsidR="00EC236E" w:rsidRDefault="00EC236E" w:rsidP="00C15A19">
      <w:pPr>
        <w:pStyle w:val="BodyText"/>
        <w:spacing w:after="0"/>
        <w:ind w:firstLine="539"/>
        <w:jc w:val="both"/>
        <w:rPr>
          <w:rFonts w:ascii="Times New Roman" w:hAnsi="Times New Roman"/>
          <w:sz w:val="28"/>
          <w:szCs w:val="28"/>
        </w:rPr>
      </w:pPr>
      <w:r w:rsidRPr="00550850">
        <w:rPr>
          <w:rFonts w:ascii="Times New Roman" w:hAnsi="Times New Roman"/>
          <w:b/>
          <w:sz w:val="28"/>
          <w:szCs w:val="28"/>
        </w:rPr>
        <w:t>Компенсация</w:t>
      </w:r>
      <w:r w:rsidRPr="00550850">
        <w:rPr>
          <w:rFonts w:ascii="Times New Roman" w:hAnsi="Times New Roman"/>
          <w:sz w:val="28"/>
          <w:szCs w:val="28"/>
        </w:rPr>
        <w:t xml:space="preserve"> расходов организаций и граждан, связанных с проведением военных сборов, а также своевременная выплата минимального размера оплаты труда гражданам, не работающим и не состоящим на учете в государственном учреждении службы занятости населения, за время участия в мероприятиях, связанных с прохождением ими военных сборов осуществляется военными комиссариатами.</w:t>
      </w:r>
    </w:p>
    <w:p w:rsidR="00EC236E" w:rsidRPr="00C15A19" w:rsidRDefault="00EC236E" w:rsidP="00C15A19">
      <w:pPr>
        <w:pStyle w:val="BodyText"/>
        <w:spacing w:after="0"/>
        <w:ind w:firstLine="539"/>
        <w:jc w:val="both"/>
        <w:rPr>
          <w:rFonts w:ascii="Times New Roman" w:hAnsi="Times New Roman"/>
          <w:sz w:val="16"/>
          <w:szCs w:val="16"/>
        </w:rPr>
      </w:pPr>
    </w:p>
    <w:p w:rsidR="00EC236E" w:rsidRDefault="00EC236E" w:rsidP="002346CF">
      <w:pPr>
        <w:pStyle w:val="20"/>
        <w:shd w:val="clear" w:color="auto" w:fill="auto"/>
        <w:tabs>
          <w:tab w:val="left" w:pos="0"/>
        </w:tabs>
        <w:spacing w:before="0" w:line="240" w:lineRule="auto"/>
        <w:ind w:right="2" w:firstLine="0"/>
        <w:jc w:val="center"/>
      </w:pPr>
      <w:r w:rsidRPr="00F238B1">
        <w:rPr>
          <w:b/>
          <w:color w:val="000000"/>
        </w:rPr>
        <w:pict>
          <v:shape id="_x0000_i1037" type="#_x0000_t75" alt="https://uslugi.mosreg.ru/assets/img/military/pointer-closed.png" style="width:12pt;height:17.25pt;visibility:visible">
            <v:imagedata r:id="rId6" o:title=""/>
          </v:shape>
        </w:pict>
      </w:r>
    </w:p>
    <w:p w:rsidR="00EC236E" w:rsidRPr="002346CF" w:rsidRDefault="00EC236E" w:rsidP="002346CF">
      <w:pPr>
        <w:pBdr>
          <w:top w:val="single" w:sz="8" w:space="1" w:color="FF0000"/>
          <w:left w:val="single" w:sz="8" w:space="4" w:color="FF0000"/>
          <w:bottom w:val="single" w:sz="8" w:space="1" w:color="FF0000"/>
          <w:right w:val="single" w:sz="8" w:space="4" w:color="FF0000"/>
        </w:pBdr>
        <w:shd w:val="clear" w:color="auto" w:fill="C0C0C0"/>
        <w:spacing w:after="0" w:line="272" w:lineRule="atLeast"/>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Продовольственное, вещевое и медицинское обеспечение</w:t>
      </w:r>
    </w:p>
    <w:p w:rsidR="00EC236E" w:rsidRPr="00550850" w:rsidRDefault="00EC236E" w:rsidP="00550850">
      <w:pPr>
        <w:pStyle w:val="40"/>
        <w:keepNext/>
        <w:keepLines/>
        <w:shd w:val="clear" w:color="auto" w:fill="auto"/>
        <w:tabs>
          <w:tab w:val="left" w:pos="2800"/>
        </w:tabs>
        <w:spacing w:before="0" w:line="240" w:lineRule="auto"/>
        <w:ind w:firstLine="709"/>
        <w:jc w:val="both"/>
        <w:rPr>
          <w:sz w:val="16"/>
          <w:szCs w:val="16"/>
        </w:rPr>
      </w:pPr>
      <w:r>
        <w:rPr>
          <w:shd w:val="clear" w:color="auto" w:fill="auto"/>
        </w:rPr>
        <w:pict>
          <v:shape id="Рисунок 25" o:spid="_x0000_s1026" type="#_x0000_t75" alt="https://uslugi.mosreg.ru/assets/img/military/entry-to-reserve12.png" style="position:absolute;left:0;text-align:left;margin-left:410.25pt;margin-top:4.75pt;width:56.1pt;height:116.5pt;z-index:251658240;visibility:visible">
            <v:imagedata r:id="rId13" o:title=""/>
          </v:shape>
        </w:pict>
      </w:r>
    </w:p>
    <w:p w:rsidR="00EC236E" w:rsidRDefault="00EC236E" w:rsidP="00C15A19">
      <w:pPr>
        <w:pStyle w:val="40"/>
        <w:keepNext/>
        <w:keepLines/>
        <w:shd w:val="clear" w:color="auto" w:fill="auto"/>
        <w:tabs>
          <w:tab w:val="left" w:pos="2800"/>
        </w:tabs>
        <w:spacing w:before="0" w:line="240" w:lineRule="auto"/>
        <w:ind w:firstLine="0"/>
      </w:pPr>
      <w:r w:rsidRPr="003A56FA">
        <w:t xml:space="preserve">Продовольственное </w:t>
      </w:r>
      <w:r>
        <w:t>о</w:t>
      </w:r>
      <w:r w:rsidRPr="003A56FA">
        <w:t>беспечение</w:t>
      </w:r>
    </w:p>
    <w:p w:rsidR="00EC236E" w:rsidRDefault="00EC236E" w:rsidP="00550850">
      <w:pPr>
        <w:pStyle w:val="20"/>
        <w:shd w:val="clear" w:color="auto" w:fill="auto"/>
        <w:tabs>
          <w:tab w:val="left" w:pos="1167"/>
        </w:tabs>
        <w:spacing w:before="0"/>
        <w:ind w:right="2" w:firstLine="709"/>
        <w:jc w:val="left"/>
      </w:pPr>
      <w:r w:rsidRPr="003A56FA">
        <w:t>Продовольственное обеспечение резервистов, осуществляется</w:t>
      </w:r>
    </w:p>
    <w:p w:rsidR="00EC236E" w:rsidRPr="003A56FA" w:rsidRDefault="00EC236E" w:rsidP="00550850">
      <w:pPr>
        <w:pStyle w:val="20"/>
        <w:shd w:val="clear" w:color="auto" w:fill="auto"/>
        <w:tabs>
          <w:tab w:val="left" w:pos="1167"/>
        </w:tabs>
        <w:spacing w:before="0"/>
        <w:ind w:right="2" w:firstLine="0"/>
        <w:jc w:val="left"/>
      </w:pPr>
      <w:r w:rsidRPr="003A56FA">
        <w:t xml:space="preserve"> в порядке, предусмотренном для граждан, пребывающих в запасе, призванных на военные сборы в воинские части и организации.</w:t>
      </w:r>
    </w:p>
    <w:p w:rsidR="00EC236E" w:rsidRDefault="00EC236E" w:rsidP="00C2228F">
      <w:pPr>
        <w:pStyle w:val="20"/>
        <w:shd w:val="clear" w:color="auto" w:fill="auto"/>
        <w:spacing w:before="0"/>
        <w:ind w:right="2" w:firstLine="709"/>
      </w:pPr>
      <w:r w:rsidRPr="003A56FA">
        <w:t>При проведении военных сборов питание резервистов</w:t>
      </w:r>
    </w:p>
    <w:p w:rsidR="00EC236E" w:rsidRDefault="00EC236E" w:rsidP="00550850">
      <w:pPr>
        <w:pStyle w:val="20"/>
        <w:shd w:val="clear" w:color="auto" w:fill="auto"/>
        <w:spacing w:before="0"/>
        <w:ind w:right="2" w:firstLine="0"/>
        <w:jc w:val="left"/>
      </w:pPr>
      <w:r w:rsidRPr="003A56FA">
        <w:t xml:space="preserve"> организуется командиром воинской части-формирователя в</w:t>
      </w:r>
    </w:p>
    <w:p w:rsidR="00EC236E" w:rsidRDefault="00EC236E" w:rsidP="00550850">
      <w:pPr>
        <w:pStyle w:val="20"/>
        <w:shd w:val="clear" w:color="auto" w:fill="auto"/>
        <w:spacing w:before="0"/>
        <w:ind w:right="2" w:firstLine="0"/>
        <w:jc w:val="left"/>
      </w:pPr>
      <w:r w:rsidRPr="003A56FA">
        <w:t xml:space="preserve"> стационарных или полевых условиях</w:t>
      </w:r>
      <w:r>
        <w:t>.</w:t>
      </w:r>
      <w:r w:rsidRPr="003A56FA">
        <w:t xml:space="preserve"> </w:t>
      </w:r>
      <w:r>
        <w:t xml:space="preserve"> </w:t>
      </w:r>
    </w:p>
    <w:p w:rsidR="00EC236E" w:rsidRDefault="00EC236E" w:rsidP="00C15A19">
      <w:pPr>
        <w:pStyle w:val="40"/>
        <w:keepNext/>
        <w:keepLines/>
        <w:shd w:val="clear" w:color="auto" w:fill="auto"/>
        <w:spacing w:before="0" w:line="240" w:lineRule="auto"/>
        <w:ind w:firstLine="0"/>
      </w:pPr>
      <w:r w:rsidRPr="003A56FA">
        <w:t>Вещевое обеспечение</w:t>
      </w:r>
    </w:p>
    <w:p w:rsidR="00EC236E" w:rsidRPr="003A56FA" w:rsidRDefault="00EC236E" w:rsidP="00C2228F">
      <w:pPr>
        <w:pStyle w:val="20"/>
        <w:shd w:val="clear" w:color="auto" w:fill="auto"/>
        <w:spacing w:before="0"/>
        <w:ind w:firstLine="709"/>
      </w:pPr>
      <w:r w:rsidRPr="003A56FA">
        <w:t>Вещевое имущество, положенное по норме снабжения, выдается резервистам (в качестве инвентарных предметов) в день зачисления в списки личного состава воинской части</w:t>
      </w:r>
      <w:r>
        <w:t xml:space="preserve"> на весь период нахождения в резерве</w:t>
      </w:r>
      <w:r w:rsidRPr="003A56FA">
        <w:t>.</w:t>
      </w:r>
    </w:p>
    <w:p w:rsidR="00EC236E" w:rsidRDefault="00EC236E" w:rsidP="00C15A19">
      <w:pPr>
        <w:pStyle w:val="40"/>
        <w:keepNext/>
        <w:keepLines/>
        <w:shd w:val="clear" w:color="auto" w:fill="auto"/>
        <w:tabs>
          <w:tab w:val="left" w:pos="2570"/>
        </w:tabs>
        <w:spacing w:before="0" w:line="240" w:lineRule="auto"/>
        <w:ind w:firstLine="0"/>
      </w:pPr>
      <w:bookmarkStart w:id="0" w:name="bookmark16"/>
      <w:r w:rsidRPr="003A56FA">
        <w:t>Медицинское обеспечение</w:t>
      </w:r>
      <w:bookmarkEnd w:id="0"/>
    </w:p>
    <w:p w:rsidR="00EC236E" w:rsidRPr="003A56FA" w:rsidRDefault="00EC236E" w:rsidP="00C2228F">
      <w:pPr>
        <w:pStyle w:val="20"/>
        <w:shd w:val="clear" w:color="auto" w:fill="auto"/>
        <w:tabs>
          <w:tab w:val="left" w:pos="1167"/>
        </w:tabs>
        <w:spacing w:before="0" w:line="240" w:lineRule="auto"/>
        <w:ind w:firstLine="709"/>
      </w:pPr>
      <w:r w:rsidRPr="003A56FA">
        <w:t>Медицинская помощь резервистам оказывается в медицинских организациях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236E" w:rsidRPr="003A56FA" w:rsidRDefault="00EC236E" w:rsidP="00C2228F">
      <w:pPr>
        <w:pStyle w:val="20"/>
        <w:shd w:val="clear" w:color="auto" w:fill="auto"/>
        <w:tabs>
          <w:tab w:val="left" w:pos="1167"/>
        </w:tabs>
        <w:spacing w:before="0"/>
        <w:ind w:firstLine="709"/>
      </w:pPr>
      <w:r w:rsidRPr="003A56FA">
        <w:t>При проведении военных сборов медицинское обеспечение личного состава осуществляется силами и средствами медицинской службы формируемых соединений и воинских частей.</w:t>
      </w:r>
    </w:p>
    <w:p w:rsidR="00EC236E" w:rsidRDefault="00EC236E" w:rsidP="00C2228F">
      <w:pPr>
        <w:pStyle w:val="20"/>
        <w:shd w:val="clear" w:color="auto" w:fill="auto"/>
        <w:tabs>
          <w:tab w:val="left" w:pos="1172"/>
        </w:tabs>
        <w:spacing w:before="0"/>
        <w:ind w:firstLine="709"/>
      </w:pPr>
      <w:r w:rsidRPr="003A56FA">
        <w:t>В период прохождения военных сборов оказание бесплатной медицинской помощи резервистам в стационарных условиях осуществляется по территориальному принципу в военно-медицинские организации Министерства обороны.</w:t>
      </w:r>
    </w:p>
    <w:p w:rsidR="00EC236E" w:rsidRDefault="00EC236E" w:rsidP="00C2228F">
      <w:pPr>
        <w:pStyle w:val="20"/>
        <w:shd w:val="clear" w:color="auto" w:fill="auto"/>
        <w:tabs>
          <w:tab w:val="left" w:pos="1172"/>
        </w:tabs>
        <w:spacing w:before="0"/>
        <w:ind w:firstLine="709"/>
      </w:pPr>
    </w:p>
    <w:p w:rsidR="00EC236E" w:rsidRPr="003A56FA" w:rsidRDefault="00EC236E" w:rsidP="003810E3">
      <w:pPr>
        <w:pStyle w:val="20"/>
        <w:shd w:val="clear" w:color="auto" w:fill="auto"/>
        <w:tabs>
          <w:tab w:val="left" w:pos="1172"/>
        </w:tabs>
        <w:spacing w:before="0"/>
        <w:ind w:firstLine="709"/>
        <w:jc w:val="center"/>
      </w:pPr>
      <w:r w:rsidRPr="00F238B1">
        <w:rPr>
          <w:b/>
          <w:color w:val="000000"/>
        </w:rPr>
        <w:pict>
          <v:shape id="_x0000_i1038" type="#_x0000_t75" alt="https://uslugi.mosreg.ru/assets/img/military/pointer-closed.png" style="width:12pt;height:17.25pt;visibility:visible">
            <v:imagedata r:id="rId6" o:title=""/>
          </v:shape>
        </w:pict>
      </w:r>
    </w:p>
    <w:p w:rsidR="00EC236E" w:rsidRDefault="00EC236E" w:rsidP="003810E3">
      <w:pPr>
        <w:pBdr>
          <w:top w:val="single" w:sz="8" w:space="1" w:color="800000"/>
          <w:left w:val="single" w:sz="8" w:space="4" w:color="800000"/>
          <w:bottom w:val="single" w:sz="8" w:space="1" w:color="800000"/>
          <w:right w:val="single" w:sz="8" w:space="4" w:color="800000"/>
        </w:pBdr>
        <w:shd w:val="clear" w:color="auto" w:fill="E6E6E6"/>
        <w:spacing w:after="0" w:line="240" w:lineRule="auto"/>
        <w:jc w:val="center"/>
        <w:rPr>
          <w:rFonts w:ascii="Times New Roman" w:hAnsi="Times New Roman"/>
          <w:b/>
          <w:bCs/>
          <w:color w:val="000000"/>
          <w:sz w:val="28"/>
          <w:szCs w:val="28"/>
          <w:lang w:eastAsia="ru-RU"/>
        </w:rPr>
      </w:pPr>
      <w:r w:rsidRPr="006E481F">
        <w:rPr>
          <w:rFonts w:ascii="Times New Roman" w:hAnsi="Times New Roman"/>
          <w:b/>
          <w:bCs/>
          <w:color w:val="000000"/>
          <w:sz w:val="28"/>
          <w:szCs w:val="28"/>
          <w:lang w:eastAsia="ru-RU"/>
        </w:rPr>
        <w:t>В каких случаях контракт о пребывании в резерве не может быть заключен с гражданином?</w:t>
      </w:r>
    </w:p>
    <w:p w:rsidR="00EC236E" w:rsidRDefault="00EC236E" w:rsidP="003810E3">
      <w:pPr>
        <w:spacing w:after="0" w:line="240" w:lineRule="auto"/>
        <w:jc w:val="both"/>
        <w:rPr>
          <w:rFonts w:ascii="Times New Roman" w:hAnsi="Times New Roman"/>
          <w:b/>
          <w:bCs/>
          <w:color w:val="000000"/>
          <w:sz w:val="16"/>
          <w:szCs w:val="16"/>
          <w:lang w:eastAsia="ru-RU"/>
        </w:rPr>
      </w:pPr>
      <w:r>
        <w:rPr>
          <w:noProof/>
          <w:lang w:eastAsia="ru-RU"/>
        </w:rPr>
        <w:pict>
          <v:shape id="Рисунок 16" o:spid="_x0000_s1027" type="#_x0000_t75" alt="https://uslugi.mosreg.ru/assets/img/military/entry-to-reserve6.png" style="position:absolute;left:0;text-align:left;margin-left:-9pt;margin-top:8.9pt;width:63.75pt;height:108.75pt;z-index:-251657216;visibility:visible" wrapcoords="9911 0 762 596 -254 1043 762 2383 3049 4767 4828 7150 4828 9534 5845 14301 5845 19068 4828 21302 5591 21451 13722 21451 16009 21451 21092 20706 21600 20259 17026 11917 17534 9534 17280 4618 16009 3724 12960 2383 12960 447 12198 0 9911 0" o:allowoverlap="f">
            <v:imagedata r:id="rId14" o:title=""/>
            <w10:wrap type="tight"/>
          </v:shape>
        </w:pict>
      </w:r>
    </w:p>
    <w:p w:rsidR="00EC236E" w:rsidRPr="006E481F" w:rsidRDefault="00EC236E" w:rsidP="003810E3">
      <w:pPr>
        <w:spacing w:after="0" w:line="240" w:lineRule="auto"/>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Контракт о пребывании в резерве не может быть заключен с гражданином:</w:t>
      </w:r>
    </w:p>
    <w:p w:rsidR="00EC236E" w:rsidRPr="006E481F" w:rsidRDefault="00EC236E" w:rsidP="00A5182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E481F">
        <w:rPr>
          <w:rFonts w:ascii="Times New Roman" w:hAnsi="Times New Roman"/>
          <w:color w:val="000000"/>
          <w:sz w:val="28"/>
          <w:szCs w:val="28"/>
          <w:lang w:eastAsia="ru-RU"/>
        </w:rPr>
        <w:t>— имеющим отсрочку от призыва на военную службу по мобилизации или освобождение от военных сборов;</w:t>
      </w:r>
    </w:p>
    <w:p w:rsidR="00EC236E" w:rsidRPr="006E481F" w:rsidRDefault="00EC236E" w:rsidP="00A51821">
      <w:pPr>
        <w:spacing w:after="0" w:line="240" w:lineRule="auto"/>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отношении которого ведется дознание либо предварительное следствие или уголовное дело в отношении которого передано в суд;</w:t>
      </w:r>
    </w:p>
    <w:p w:rsidR="00EC236E" w:rsidRPr="006E481F" w:rsidRDefault="00EC236E" w:rsidP="00A51821">
      <w:pPr>
        <w:spacing w:after="0" w:line="240" w:lineRule="auto"/>
        <w:ind w:left="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E481F">
        <w:rPr>
          <w:rFonts w:ascii="Times New Roman" w:hAnsi="Times New Roman"/>
          <w:color w:val="000000"/>
          <w:sz w:val="28"/>
          <w:szCs w:val="28"/>
          <w:lang w:eastAsia="ru-RU"/>
        </w:rPr>
        <w:t>— имеющим неснятую или непогашенную судимость за совершение преступления;</w:t>
      </w:r>
    </w:p>
    <w:p w:rsidR="00EC236E" w:rsidRPr="006E481F" w:rsidRDefault="00EC236E" w:rsidP="00A51821">
      <w:pPr>
        <w:spacing w:after="0" w:line="240" w:lineRule="auto"/>
        <w:ind w:left="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E481F">
        <w:rPr>
          <w:rFonts w:ascii="Times New Roman" w:hAnsi="Times New Roman"/>
          <w:color w:val="000000"/>
          <w:sz w:val="28"/>
          <w:szCs w:val="28"/>
          <w:lang w:eastAsia="ru-RU"/>
        </w:rPr>
        <w:t>— отказавшимся от прохождения процедуры оформления допуска к государственной тайне либо которому отказано в оформлении допуска к государственной тайне;</w:t>
      </w:r>
    </w:p>
    <w:p w:rsidR="00EC236E" w:rsidRDefault="00EC236E" w:rsidP="00A51821">
      <w:pPr>
        <w:spacing w:after="0" w:line="240" w:lineRule="auto"/>
        <w:ind w:left="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E481F">
        <w:rPr>
          <w:rFonts w:ascii="Times New Roman" w:hAnsi="Times New Roman"/>
          <w:color w:val="000000"/>
          <w:sz w:val="28"/>
          <w:szCs w:val="28"/>
          <w:lang w:eastAsia="ru-RU"/>
        </w:rPr>
        <w:t>— имеющим гражданство (подданство) иностранного государства.</w:t>
      </w:r>
    </w:p>
    <w:p w:rsidR="00EC236E" w:rsidRPr="003810E3" w:rsidRDefault="00EC236E" w:rsidP="003810E3">
      <w:pPr>
        <w:spacing w:after="0" w:line="240" w:lineRule="auto"/>
        <w:jc w:val="both"/>
        <w:rPr>
          <w:rFonts w:ascii="Times New Roman" w:hAnsi="Times New Roman"/>
          <w:color w:val="000000"/>
          <w:sz w:val="16"/>
          <w:szCs w:val="16"/>
          <w:lang w:eastAsia="ru-RU"/>
        </w:rPr>
      </w:pPr>
    </w:p>
    <w:p w:rsidR="00EC236E" w:rsidRPr="006E481F" w:rsidRDefault="00EC236E" w:rsidP="003810E3">
      <w:pPr>
        <w:spacing w:after="0" w:line="240" w:lineRule="auto"/>
        <w:jc w:val="center"/>
        <w:rPr>
          <w:rFonts w:ascii="Times New Roman" w:hAnsi="Times New Roman"/>
          <w:color w:val="000000"/>
          <w:sz w:val="28"/>
          <w:szCs w:val="28"/>
          <w:lang w:eastAsia="ru-RU"/>
        </w:rPr>
      </w:pPr>
      <w:r w:rsidRPr="00F238B1">
        <w:rPr>
          <w:b/>
          <w:color w:val="000000"/>
        </w:rPr>
        <w:pict>
          <v:shape id="_x0000_i1039" type="#_x0000_t75" alt="https://uslugi.mosreg.ru/assets/img/military/pointer-closed.png" style="width:12pt;height:17.25pt;visibility:visible">
            <v:imagedata r:id="rId6" o:title=""/>
          </v:shape>
        </w:pict>
      </w:r>
    </w:p>
    <w:p w:rsidR="00EC236E" w:rsidRDefault="00EC236E" w:rsidP="003810E3">
      <w:pPr>
        <w:pBdr>
          <w:top w:val="single" w:sz="8" w:space="1" w:color="800000"/>
          <w:left w:val="single" w:sz="8" w:space="4" w:color="800000"/>
          <w:bottom w:val="single" w:sz="8" w:space="1" w:color="800000"/>
          <w:right w:val="single" w:sz="8" w:space="4" w:color="800000"/>
        </w:pBdr>
        <w:shd w:val="clear" w:color="auto" w:fill="E6E6E6"/>
        <w:spacing w:after="0" w:line="240" w:lineRule="auto"/>
        <w:jc w:val="center"/>
        <w:rPr>
          <w:rFonts w:ascii="Times New Roman" w:hAnsi="Times New Roman"/>
          <w:b/>
          <w:bCs/>
          <w:color w:val="000000"/>
          <w:sz w:val="28"/>
          <w:szCs w:val="28"/>
          <w:lang w:eastAsia="ru-RU"/>
        </w:rPr>
      </w:pPr>
      <w:r w:rsidRPr="006E481F">
        <w:rPr>
          <w:rFonts w:ascii="Times New Roman" w:hAnsi="Times New Roman"/>
          <w:b/>
          <w:bCs/>
          <w:color w:val="000000"/>
          <w:sz w:val="28"/>
          <w:szCs w:val="28"/>
          <w:lang w:eastAsia="ru-RU"/>
        </w:rPr>
        <w:t>В каких случаях гражданин подлежит исключению из резерва?</w:t>
      </w:r>
    </w:p>
    <w:p w:rsidR="00EC236E" w:rsidRPr="003810E3" w:rsidRDefault="00EC236E" w:rsidP="003810E3">
      <w:pPr>
        <w:spacing w:after="0" w:line="240" w:lineRule="auto"/>
        <w:jc w:val="both"/>
        <w:rPr>
          <w:rFonts w:ascii="Times New Roman" w:hAnsi="Times New Roman"/>
          <w:b/>
          <w:bCs/>
          <w:color w:val="000000"/>
          <w:sz w:val="16"/>
          <w:szCs w:val="16"/>
          <w:lang w:eastAsia="ru-RU"/>
        </w:rPr>
      </w:pPr>
      <w:r>
        <w:rPr>
          <w:noProof/>
          <w:lang w:eastAsia="ru-RU"/>
        </w:rPr>
        <w:pict>
          <v:shape id="Рисунок 19" o:spid="_x0000_s1028" type="#_x0000_t75" alt="https://uslugi.mosreg.ru/assets/img/military/entry-to-reserve7.png" style="position:absolute;left:0;text-align:left;margin-left:387pt;margin-top:7pt;width:85.5pt;height:81.75pt;z-index:251660288;visibility:visible">
            <v:imagedata r:id="rId15" o:title=""/>
            <w10:wrap type="square"/>
          </v:shape>
        </w:pict>
      </w:r>
    </w:p>
    <w:p w:rsidR="00EC236E" w:rsidRDefault="00EC236E" w:rsidP="003810E3">
      <w:pPr>
        <w:spacing w:after="0" w:line="240" w:lineRule="auto"/>
        <w:jc w:val="right"/>
        <w:rPr>
          <w:rFonts w:ascii="Times New Roman" w:hAnsi="Times New Roman"/>
          <w:color w:val="000000"/>
          <w:sz w:val="28"/>
          <w:szCs w:val="28"/>
          <w:lang w:eastAsia="ru-RU"/>
        </w:rPr>
      </w:pPr>
    </w:p>
    <w:p w:rsidR="00EC236E" w:rsidRPr="006E481F" w:rsidRDefault="00EC236E" w:rsidP="003810E3">
      <w:pPr>
        <w:spacing w:after="0" w:line="240" w:lineRule="auto"/>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Гражданин подлежит исключению из резерва:</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по возрасту - по достижении предельного возраста пребывания в запасе;</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по истечении срока контракта о пребывании в резерве;</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по состоянию здоровья - в связи с признанием его ВВК не годным или ограниченно годным к военной службе;</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лишением его воинского звания;</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вступлением в законную силу приговора суда о назначении резервисту наказания в виде лишения свободы или лишения свободы условно;</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прекращением гражданства Российской Федерации или приобретения гражданства (подданства) иностранного государства;</w:t>
      </w:r>
    </w:p>
    <w:p w:rsidR="00EC236E"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возникновением оснований для отсрочки от призыва на военную службу или освобождения от военных сборов.</w:t>
      </w:r>
    </w:p>
    <w:p w:rsidR="00EC236E" w:rsidRDefault="00EC236E" w:rsidP="003810E3">
      <w:pPr>
        <w:spacing w:after="0" w:line="240" w:lineRule="auto"/>
        <w:jc w:val="both"/>
        <w:rPr>
          <w:rFonts w:ascii="Times New Roman" w:hAnsi="Times New Roman"/>
          <w:color w:val="000000"/>
          <w:sz w:val="28"/>
          <w:szCs w:val="28"/>
          <w:lang w:eastAsia="ru-RU"/>
        </w:rPr>
      </w:pPr>
    </w:p>
    <w:p w:rsidR="00EC236E" w:rsidRPr="006E481F" w:rsidRDefault="00EC236E" w:rsidP="003810E3">
      <w:pPr>
        <w:spacing w:after="0" w:line="240" w:lineRule="auto"/>
        <w:jc w:val="center"/>
        <w:rPr>
          <w:rFonts w:ascii="Times New Roman" w:hAnsi="Times New Roman"/>
          <w:color w:val="000000"/>
          <w:sz w:val="28"/>
          <w:szCs w:val="28"/>
          <w:lang w:eastAsia="ru-RU"/>
        </w:rPr>
      </w:pPr>
      <w:r w:rsidRPr="00F238B1">
        <w:rPr>
          <w:b/>
          <w:color w:val="000000"/>
        </w:rPr>
        <w:pict>
          <v:shape id="_x0000_i1040" type="#_x0000_t75" alt="https://uslugi.mosreg.ru/assets/img/military/pointer-closed.png" style="width:12pt;height:17.25pt;visibility:visible">
            <v:imagedata r:id="rId6" o:title=""/>
          </v:shape>
        </w:pict>
      </w:r>
    </w:p>
    <w:p w:rsidR="00EC236E" w:rsidRDefault="00EC236E" w:rsidP="003810E3">
      <w:pPr>
        <w:pBdr>
          <w:top w:val="single" w:sz="8" w:space="1" w:color="800000"/>
          <w:left w:val="single" w:sz="8" w:space="4" w:color="800000"/>
          <w:bottom w:val="single" w:sz="8" w:space="1" w:color="800000"/>
          <w:right w:val="single" w:sz="8" w:space="4" w:color="800000"/>
        </w:pBdr>
        <w:shd w:val="clear" w:color="auto" w:fill="E6E6E6"/>
        <w:spacing w:after="0" w:line="240" w:lineRule="auto"/>
        <w:jc w:val="center"/>
        <w:rPr>
          <w:rFonts w:ascii="Times New Roman" w:hAnsi="Times New Roman"/>
          <w:b/>
          <w:bCs/>
          <w:color w:val="000000"/>
          <w:sz w:val="28"/>
          <w:szCs w:val="28"/>
          <w:lang w:eastAsia="ru-RU"/>
        </w:rPr>
      </w:pPr>
      <w:r w:rsidRPr="006E481F">
        <w:rPr>
          <w:rFonts w:ascii="Times New Roman" w:hAnsi="Times New Roman"/>
          <w:b/>
          <w:bCs/>
          <w:color w:val="000000"/>
          <w:sz w:val="28"/>
          <w:szCs w:val="28"/>
          <w:lang w:eastAsia="ru-RU"/>
        </w:rPr>
        <w:t>В каких случаях гражданин может досрочно исключен из резерва?</w:t>
      </w:r>
    </w:p>
    <w:p w:rsidR="00EC236E" w:rsidRPr="00A51821" w:rsidRDefault="00EC236E" w:rsidP="003810E3">
      <w:pPr>
        <w:spacing w:after="0" w:line="240" w:lineRule="auto"/>
        <w:jc w:val="both"/>
        <w:rPr>
          <w:rFonts w:ascii="Times New Roman" w:hAnsi="Times New Roman"/>
          <w:b/>
          <w:bCs/>
          <w:color w:val="000000"/>
          <w:sz w:val="16"/>
          <w:szCs w:val="16"/>
          <w:lang w:eastAsia="ru-RU"/>
        </w:rPr>
      </w:pPr>
      <w:r>
        <w:rPr>
          <w:noProof/>
          <w:lang w:eastAsia="ru-RU"/>
        </w:rPr>
        <w:pict>
          <v:shape id="_x0000_s1029" type="#_x0000_t75" alt="https://uslugi.mosreg.ru/assets/img/military/entry-to-reserve7.png" style="position:absolute;left:0;text-align:left;margin-left:396pt;margin-top:5.05pt;width:85.5pt;height:81.75pt;z-index:251661312;visibility:visible">
            <v:imagedata r:id="rId15" o:title=""/>
            <w10:wrap type="square"/>
          </v:shape>
        </w:pict>
      </w:r>
    </w:p>
    <w:p w:rsidR="00EC236E" w:rsidRPr="006E481F" w:rsidRDefault="00EC236E" w:rsidP="003810E3">
      <w:pPr>
        <w:spacing w:after="0" w:line="240" w:lineRule="auto"/>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Гражданин может быть досрочно исключен из резерва:</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организационно-штатными мероприятиями;</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невыполнением им условий контракта о пребывании в резерве;</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отказом в допуске к государственной тайне или лишением указанного допуска;</w:t>
      </w:r>
    </w:p>
    <w:p w:rsidR="00EC236E" w:rsidRPr="006E481F" w:rsidRDefault="00EC236E" w:rsidP="003810E3">
      <w:pPr>
        <w:spacing w:after="0" w:line="240" w:lineRule="auto"/>
        <w:ind w:firstLine="708"/>
        <w:jc w:val="both"/>
        <w:rPr>
          <w:rFonts w:ascii="Times New Roman" w:hAnsi="Times New Roman"/>
          <w:color w:val="000000"/>
          <w:sz w:val="28"/>
          <w:szCs w:val="28"/>
          <w:lang w:eastAsia="ru-RU"/>
        </w:rPr>
      </w:pPr>
      <w:r w:rsidRPr="006E481F">
        <w:rPr>
          <w:rFonts w:ascii="Times New Roman" w:hAnsi="Times New Roman"/>
          <w:color w:val="000000"/>
          <w:sz w:val="28"/>
          <w:szCs w:val="28"/>
          <w:lang w:eastAsia="ru-RU"/>
        </w:rPr>
        <w:t>— в связи с поступлением на службу в Следственный комитет Российской Федерации, органы и учреждения прокуратуры Российской Федерации и назначения на должность судьи.</w:t>
      </w:r>
    </w:p>
    <w:p w:rsidR="00EC236E" w:rsidRDefault="00EC236E" w:rsidP="00292ED3">
      <w:pPr>
        <w:pStyle w:val="20"/>
        <w:shd w:val="clear" w:color="auto" w:fill="auto"/>
        <w:tabs>
          <w:tab w:val="left" w:pos="1167"/>
        </w:tabs>
        <w:spacing w:before="0" w:line="240" w:lineRule="auto"/>
        <w:ind w:right="2" w:firstLine="709"/>
      </w:pPr>
    </w:p>
    <w:sectPr w:rsidR="00EC236E" w:rsidSect="00C15A19">
      <w:pgSz w:w="11906" w:h="16838"/>
      <w:pgMar w:top="719" w:right="850" w:bottom="360"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A1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40E8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F82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1C9A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DA0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749C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D26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7E7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2EA4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7AFF5C"/>
    <w:lvl w:ilvl="0">
      <w:start w:val="1"/>
      <w:numFmt w:val="bullet"/>
      <w:lvlText w:val=""/>
      <w:lvlJc w:val="left"/>
      <w:pPr>
        <w:tabs>
          <w:tab w:val="num" w:pos="360"/>
        </w:tabs>
        <w:ind w:left="360" w:hanging="360"/>
      </w:pPr>
      <w:rPr>
        <w:rFonts w:ascii="Symbol" w:hAnsi="Symbol" w:hint="default"/>
      </w:rPr>
    </w:lvl>
  </w:abstractNum>
  <w:abstractNum w:abstractNumId="10">
    <w:nsid w:val="50A100F9"/>
    <w:multiLevelType w:val="hybridMultilevel"/>
    <w:tmpl w:val="16F61DB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3C2"/>
    <w:rsid w:val="000446FC"/>
    <w:rsid w:val="000B786D"/>
    <w:rsid w:val="00166F01"/>
    <w:rsid w:val="00180322"/>
    <w:rsid w:val="002177EA"/>
    <w:rsid w:val="002346CF"/>
    <w:rsid w:val="002413CE"/>
    <w:rsid w:val="002428FA"/>
    <w:rsid w:val="002633FD"/>
    <w:rsid w:val="00292ED3"/>
    <w:rsid w:val="002E02A3"/>
    <w:rsid w:val="002E056A"/>
    <w:rsid w:val="002F13E2"/>
    <w:rsid w:val="002F5679"/>
    <w:rsid w:val="00306955"/>
    <w:rsid w:val="00347C18"/>
    <w:rsid w:val="0037474C"/>
    <w:rsid w:val="003810E3"/>
    <w:rsid w:val="00384CA4"/>
    <w:rsid w:val="003A56FA"/>
    <w:rsid w:val="00462017"/>
    <w:rsid w:val="00550850"/>
    <w:rsid w:val="005530EC"/>
    <w:rsid w:val="00583967"/>
    <w:rsid w:val="005E4A60"/>
    <w:rsid w:val="006C3E41"/>
    <w:rsid w:val="006E481F"/>
    <w:rsid w:val="007C7824"/>
    <w:rsid w:val="008338E1"/>
    <w:rsid w:val="008902A8"/>
    <w:rsid w:val="0093008E"/>
    <w:rsid w:val="00970B00"/>
    <w:rsid w:val="009E23C2"/>
    <w:rsid w:val="00A13813"/>
    <w:rsid w:val="00A51821"/>
    <w:rsid w:val="00B13B90"/>
    <w:rsid w:val="00B43755"/>
    <w:rsid w:val="00BD5ACD"/>
    <w:rsid w:val="00BF1887"/>
    <w:rsid w:val="00C15A19"/>
    <w:rsid w:val="00C2228F"/>
    <w:rsid w:val="00C62629"/>
    <w:rsid w:val="00C70648"/>
    <w:rsid w:val="00CF3B50"/>
    <w:rsid w:val="00D6092A"/>
    <w:rsid w:val="00D92944"/>
    <w:rsid w:val="00DA3BA1"/>
    <w:rsid w:val="00E204B9"/>
    <w:rsid w:val="00E533C1"/>
    <w:rsid w:val="00EC236E"/>
    <w:rsid w:val="00F238B1"/>
    <w:rsid w:val="00F86F22"/>
    <w:rsid w:val="00F96A4C"/>
    <w:rsid w:val="00FB6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8E"/>
    <w:pPr>
      <w:spacing w:after="200" w:line="276" w:lineRule="auto"/>
    </w:pPr>
    <w:rPr>
      <w:lang w:eastAsia="en-US"/>
    </w:rPr>
  </w:style>
  <w:style w:type="paragraph" w:styleId="Heading2">
    <w:name w:val="heading 2"/>
    <w:basedOn w:val="Normal"/>
    <w:link w:val="Heading2Char"/>
    <w:uiPriority w:val="99"/>
    <w:qFormat/>
    <w:rsid w:val="009E23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23C2"/>
    <w:rPr>
      <w:rFonts w:ascii="Times New Roman" w:hAnsi="Times New Roman" w:cs="Times New Roman"/>
      <w:b/>
      <w:bCs/>
      <w:sz w:val="36"/>
      <w:szCs w:val="36"/>
      <w:lang w:eastAsia="ru-RU"/>
    </w:rPr>
  </w:style>
  <w:style w:type="paragraph" w:styleId="BalloonText">
    <w:name w:val="Balloon Text"/>
    <w:basedOn w:val="Normal"/>
    <w:link w:val="BalloonTextChar"/>
    <w:uiPriority w:val="99"/>
    <w:semiHidden/>
    <w:rsid w:val="009E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3C2"/>
    <w:rPr>
      <w:rFonts w:ascii="Tahoma" w:hAnsi="Tahoma" w:cs="Tahoma"/>
      <w:sz w:val="16"/>
      <w:szCs w:val="16"/>
    </w:rPr>
  </w:style>
  <w:style w:type="character" w:customStyle="1" w:styleId="blk">
    <w:name w:val="blk"/>
    <w:basedOn w:val="DefaultParagraphFont"/>
    <w:uiPriority w:val="99"/>
    <w:rsid w:val="007C7824"/>
    <w:rPr>
      <w:rFonts w:cs="Times New Roman"/>
    </w:rPr>
  </w:style>
  <w:style w:type="paragraph" w:styleId="NoSpacing">
    <w:name w:val="No Spacing"/>
    <w:uiPriority w:val="99"/>
    <w:qFormat/>
    <w:rsid w:val="002E02A3"/>
    <w:rPr>
      <w:lang w:eastAsia="en-US"/>
    </w:rPr>
  </w:style>
  <w:style w:type="character" w:customStyle="1" w:styleId="2">
    <w:name w:val="Основной текст (2)_"/>
    <w:basedOn w:val="DefaultParagraphFont"/>
    <w:link w:val="20"/>
    <w:uiPriority w:val="99"/>
    <w:locked/>
    <w:rsid w:val="00292ED3"/>
    <w:rPr>
      <w:rFonts w:cs="Times New Roman"/>
      <w:sz w:val="28"/>
      <w:szCs w:val="28"/>
      <w:shd w:val="clear" w:color="auto" w:fill="FFFFFF"/>
      <w:lang w:bidi="ar-SA"/>
    </w:rPr>
  </w:style>
  <w:style w:type="paragraph" w:customStyle="1" w:styleId="20">
    <w:name w:val="Основной текст (2)"/>
    <w:basedOn w:val="Normal"/>
    <w:link w:val="2"/>
    <w:uiPriority w:val="99"/>
    <w:rsid w:val="00292ED3"/>
    <w:pPr>
      <w:widowControl w:val="0"/>
      <w:shd w:val="clear" w:color="auto" w:fill="FFFFFF"/>
      <w:spacing w:before="360" w:after="0" w:line="322" w:lineRule="exact"/>
      <w:ind w:hanging="1220"/>
      <w:jc w:val="both"/>
    </w:pPr>
    <w:rPr>
      <w:rFonts w:ascii="Times New Roman" w:hAnsi="Times New Roman"/>
      <w:noProof/>
      <w:sz w:val="28"/>
      <w:szCs w:val="28"/>
      <w:shd w:val="clear" w:color="auto" w:fill="FFFFFF"/>
      <w:lang w:eastAsia="ru-RU"/>
    </w:rPr>
  </w:style>
  <w:style w:type="table" w:styleId="TableColorful2">
    <w:name w:val="Table Colorful 2"/>
    <w:basedOn w:val="TableNormal"/>
    <w:uiPriority w:val="99"/>
    <w:rsid w:val="002346CF"/>
    <w:pPr>
      <w:spacing w:after="200" w:line="276" w:lineRule="auto"/>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paragraph" w:styleId="BodyText">
    <w:name w:val="Body Text"/>
    <w:basedOn w:val="Normal"/>
    <w:link w:val="BodyTextChar"/>
    <w:uiPriority w:val="99"/>
    <w:rsid w:val="00D92944"/>
    <w:pPr>
      <w:spacing w:after="120"/>
    </w:pPr>
  </w:style>
  <w:style w:type="character" w:customStyle="1" w:styleId="BodyTextChar">
    <w:name w:val="Body Text Char"/>
    <w:basedOn w:val="DefaultParagraphFont"/>
    <w:link w:val="BodyText"/>
    <w:uiPriority w:val="99"/>
    <w:semiHidden/>
    <w:locked/>
    <w:rsid w:val="00F238B1"/>
    <w:rPr>
      <w:rFonts w:cs="Times New Roman"/>
      <w:lang w:eastAsia="en-US"/>
    </w:rPr>
  </w:style>
  <w:style w:type="character" w:customStyle="1" w:styleId="4">
    <w:name w:val="Заголовок №4_"/>
    <w:basedOn w:val="DefaultParagraphFont"/>
    <w:link w:val="40"/>
    <w:uiPriority w:val="99"/>
    <w:locked/>
    <w:rsid w:val="00C2228F"/>
    <w:rPr>
      <w:rFonts w:cs="Times New Roman"/>
      <w:b/>
      <w:bCs/>
      <w:sz w:val="28"/>
      <w:szCs w:val="28"/>
      <w:shd w:val="clear" w:color="auto" w:fill="FFFFFF"/>
      <w:lang w:bidi="ar-SA"/>
    </w:rPr>
  </w:style>
  <w:style w:type="paragraph" w:customStyle="1" w:styleId="40">
    <w:name w:val="Заголовок №4"/>
    <w:basedOn w:val="Normal"/>
    <w:link w:val="4"/>
    <w:uiPriority w:val="99"/>
    <w:rsid w:val="00C2228F"/>
    <w:pPr>
      <w:widowControl w:val="0"/>
      <w:shd w:val="clear" w:color="auto" w:fill="FFFFFF"/>
      <w:spacing w:before="600" w:after="0" w:line="322" w:lineRule="exact"/>
      <w:ind w:hanging="1920"/>
      <w:jc w:val="center"/>
      <w:outlineLvl w:val="3"/>
    </w:pPr>
    <w:rPr>
      <w:rFonts w:ascii="Times New Roman" w:hAnsi="Times New Roman"/>
      <w:b/>
      <w:bCs/>
      <w:noProof/>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532501261">
      <w:marLeft w:val="0"/>
      <w:marRight w:val="0"/>
      <w:marTop w:val="0"/>
      <w:marBottom w:val="0"/>
      <w:divBdr>
        <w:top w:val="none" w:sz="0" w:space="0" w:color="auto"/>
        <w:left w:val="none" w:sz="0" w:space="0" w:color="auto"/>
        <w:bottom w:val="none" w:sz="0" w:space="0" w:color="auto"/>
        <w:right w:val="none" w:sz="0" w:space="0" w:color="auto"/>
      </w:divBdr>
      <w:divsChild>
        <w:div w:id="532501253">
          <w:marLeft w:val="0"/>
          <w:marRight w:val="0"/>
          <w:marTop w:val="0"/>
          <w:marBottom w:val="0"/>
          <w:divBdr>
            <w:top w:val="none" w:sz="0" w:space="0" w:color="auto"/>
            <w:left w:val="none" w:sz="0" w:space="0" w:color="auto"/>
            <w:bottom w:val="none" w:sz="0" w:space="0" w:color="auto"/>
            <w:right w:val="none" w:sz="0" w:space="0" w:color="auto"/>
          </w:divBdr>
          <w:divsChild>
            <w:div w:id="532501245">
              <w:marLeft w:val="0"/>
              <w:marRight w:val="0"/>
              <w:marTop w:val="0"/>
              <w:marBottom w:val="0"/>
              <w:divBdr>
                <w:top w:val="none" w:sz="0" w:space="0" w:color="auto"/>
                <w:left w:val="none" w:sz="0" w:space="0" w:color="auto"/>
                <w:bottom w:val="none" w:sz="0" w:space="0" w:color="auto"/>
                <w:right w:val="none" w:sz="0" w:space="0" w:color="auto"/>
              </w:divBdr>
              <w:divsChild>
                <w:div w:id="532501244">
                  <w:marLeft w:val="0"/>
                  <w:marRight w:val="0"/>
                  <w:marTop w:val="0"/>
                  <w:marBottom w:val="0"/>
                  <w:divBdr>
                    <w:top w:val="none" w:sz="0" w:space="0" w:color="auto"/>
                    <w:left w:val="none" w:sz="0" w:space="0" w:color="auto"/>
                    <w:bottom w:val="none" w:sz="0" w:space="0" w:color="auto"/>
                    <w:right w:val="none" w:sz="0" w:space="0" w:color="auto"/>
                  </w:divBdr>
                </w:div>
              </w:divsChild>
            </w:div>
            <w:div w:id="532501246">
              <w:marLeft w:val="0"/>
              <w:marRight w:val="0"/>
              <w:marTop w:val="0"/>
              <w:marBottom w:val="0"/>
              <w:divBdr>
                <w:top w:val="none" w:sz="0" w:space="0" w:color="auto"/>
                <w:left w:val="none" w:sz="0" w:space="0" w:color="auto"/>
                <w:bottom w:val="none" w:sz="0" w:space="0" w:color="auto"/>
                <w:right w:val="none" w:sz="0" w:space="0" w:color="auto"/>
              </w:divBdr>
              <w:divsChild>
                <w:div w:id="532501248">
                  <w:marLeft w:val="0"/>
                  <w:marRight w:val="0"/>
                  <w:marTop w:val="0"/>
                  <w:marBottom w:val="0"/>
                  <w:divBdr>
                    <w:top w:val="none" w:sz="0" w:space="0" w:color="auto"/>
                    <w:left w:val="none" w:sz="0" w:space="0" w:color="auto"/>
                    <w:bottom w:val="none" w:sz="0" w:space="0" w:color="auto"/>
                    <w:right w:val="none" w:sz="0" w:space="0" w:color="auto"/>
                  </w:divBdr>
                </w:div>
              </w:divsChild>
            </w:div>
            <w:div w:id="532501249">
              <w:marLeft w:val="0"/>
              <w:marRight w:val="0"/>
              <w:marTop w:val="0"/>
              <w:marBottom w:val="0"/>
              <w:divBdr>
                <w:top w:val="none" w:sz="0" w:space="0" w:color="auto"/>
                <w:left w:val="none" w:sz="0" w:space="0" w:color="auto"/>
                <w:bottom w:val="none" w:sz="0" w:space="0" w:color="auto"/>
                <w:right w:val="none" w:sz="0" w:space="0" w:color="auto"/>
              </w:divBdr>
              <w:divsChild>
                <w:div w:id="532501247">
                  <w:marLeft w:val="0"/>
                  <w:marRight w:val="0"/>
                  <w:marTop w:val="0"/>
                  <w:marBottom w:val="0"/>
                  <w:divBdr>
                    <w:top w:val="none" w:sz="0" w:space="0" w:color="auto"/>
                    <w:left w:val="none" w:sz="0" w:space="0" w:color="auto"/>
                    <w:bottom w:val="none" w:sz="0" w:space="0" w:color="auto"/>
                    <w:right w:val="none" w:sz="0" w:space="0" w:color="auto"/>
                  </w:divBdr>
                </w:div>
              </w:divsChild>
            </w:div>
            <w:div w:id="532501250">
              <w:marLeft w:val="0"/>
              <w:marRight w:val="0"/>
              <w:marTop w:val="0"/>
              <w:marBottom w:val="0"/>
              <w:divBdr>
                <w:top w:val="none" w:sz="0" w:space="0" w:color="auto"/>
                <w:left w:val="none" w:sz="0" w:space="0" w:color="auto"/>
                <w:bottom w:val="none" w:sz="0" w:space="0" w:color="auto"/>
                <w:right w:val="none" w:sz="0" w:space="0" w:color="auto"/>
              </w:divBdr>
              <w:divsChild>
                <w:div w:id="532501254">
                  <w:marLeft w:val="0"/>
                  <w:marRight w:val="0"/>
                  <w:marTop w:val="0"/>
                  <w:marBottom w:val="0"/>
                  <w:divBdr>
                    <w:top w:val="none" w:sz="0" w:space="0" w:color="auto"/>
                    <w:left w:val="none" w:sz="0" w:space="0" w:color="auto"/>
                    <w:bottom w:val="none" w:sz="0" w:space="0" w:color="auto"/>
                    <w:right w:val="none" w:sz="0" w:space="0" w:color="auto"/>
                  </w:divBdr>
                </w:div>
              </w:divsChild>
            </w:div>
            <w:div w:id="532501251">
              <w:marLeft w:val="0"/>
              <w:marRight w:val="0"/>
              <w:marTop w:val="0"/>
              <w:marBottom w:val="0"/>
              <w:divBdr>
                <w:top w:val="none" w:sz="0" w:space="0" w:color="auto"/>
                <w:left w:val="none" w:sz="0" w:space="0" w:color="auto"/>
                <w:bottom w:val="none" w:sz="0" w:space="0" w:color="auto"/>
                <w:right w:val="none" w:sz="0" w:space="0" w:color="auto"/>
              </w:divBdr>
              <w:divsChild>
                <w:div w:id="532501255">
                  <w:marLeft w:val="0"/>
                  <w:marRight w:val="0"/>
                  <w:marTop w:val="0"/>
                  <w:marBottom w:val="0"/>
                  <w:divBdr>
                    <w:top w:val="none" w:sz="0" w:space="0" w:color="auto"/>
                    <w:left w:val="none" w:sz="0" w:space="0" w:color="auto"/>
                    <w:bottom w:val="none" w:sz="0" w:space="0" w:color="auto"/>
                    <w:right w:val="none" w:sz="0" w:space="0" w:color="auto"/>
                  </w:divBdr>
                </w:div>
              </w:divsChild>
            </w:div>
            <w:div w:id="532501252">
              <w:marLeft w:val="0"/>
              <w:marRight w:val="0"/>
              <w:marTop w:val="0"/>
              <w:marBottom w:val="0"/>
              <w:divBdr>
                <w:top w:val="none" w:sz="0" w:space="0" w:color="auto"/>
                <w:left w:val="none" w:sz="0" w:space="0" w:color="auto"/>
                <w:bottom w:val="none" w:sz="0" w:space="0" w:color="auto"/>
                <w:right w:val="none" w:sz="0" w:space="0" w:color="auto"/>
              </w:divBdr>
              <w:divsChild>
                <w:div w:id="532501260">
                  <w:marLeft w:val="0"/>
                  <w:marRight w:val="0"/>
                  <w:marTop w:val="0"/>
                  <w:marBottom w:val="0"/>
                  <w:divBdr>
                    <w:top w:val="none" w:sz="0" w:space="0" w:color="auto"/>
                    <w:left w:val="none" w:sz="0" w:space="0" w:color="auto"/>
                    <w:bottom w:val="none" w:sz="0" w:space="0" w:color="auto"/>
                    <w:right w:val="none" w:sz="0" w:space="0" w:color="auto"/>
                  </w:divBdr>
                </w:div>
              </w:divsChild>
            </w:div>
            <w:div w:id="532501258">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
              </w:divsChild>
            </w:div>
            <w:div w:id="532501259">
              <w:marLeft w:val="0"/>
              <w:marRight w:val="0"/>
              <w:marTop w:val="0"/>
              <w:marBottom w:val="0"/>
              <w:divBdr>
                <w:top w:val="none" w:sz="0" w:space="0" w:color="auto"/>
                <w:left w:val="none" w:sz="0" w:space="0" w:color="auto"/>
                <w:bottom w:val="none" w:sz="0" w:space="0" w:color="auto"/>
                <w:right w:val="none" w:sz="0" w:space="0" w:color="auto"/>
              </w:divBdr>
              <w:divsChild>
                <w:div w:id="5325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6</Pages>
  <Words>974</Words>
  <Characters>5553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ЮнАрмия</cp:lastModifiedBy>
  <cp:revision>25</cp:revision>
  <dcterms:created xsi:type="dcterms:W3CDTF">2021-08-25T17:11:00Z</dcterms:created>
  <dcterms:modified xsi:type="dcterms:W3CDTF">2021-09-01T06:34:00Z</dcterms:modified>
</cp:coreProperties>
</file>